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C8" w:rsidRDefault="00EE0BEA" w:rsidP="00B157A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615C8">
        <w:rPr>
          <w:rFonts w:ascii="Times New Roman" w:hAnsi="Times New Roman"/>
          <w:sz w:val="24"/>
          <w:szCs w:val="24"/>
        </w:rPr>
        <w:t>Авторы работы: Вахрамеева Н.А. – учитель физики (высшая квалификационная категория), Коробцова Н.А – учитель биологии (первая квалификационная категория)</w:t>
      </w:r>
      <w:r w:rsidR="00F61DCB">
        <w:rPr>
          <w:rFonts w:ascii="Times New Roman" w:hAnsi="Times New Roman"/>
          <w:sz w:val="24"/>
          <w:szCs w:val="24"/>
        </w:rPr>
        <w:t xml:space="preserve">. МБОУ </w:t>
      </w:r>
      <w:proofErr w:type="spellStart"/>
      <w:r w:rsidR="00F61DCB">
        <w:rPr>
          <w:rFonts w:ascii="Times New Roman" w:hAnsi="Times New Roman"/>
          <w:sz w:val="24"/>
          <w:szCs w:val="24"/>
        </w:rPr>
        <w:t>Краснокаменская</w:t>
      </w:r>
      <w:proofErr w:type="spellEnd"/>
      <w:r w:rsidR="00F61DCB">
        <w:rPr>
          <w:rFonts w:ascii="Times New Roman" w:hAnsi="Times New Roman"/>
          <w:sz w:val="24"/>
          <w:szCs w:val="24"/>
        </w:rPr>
        <w:t xml:space="preserve"> СОШ № 4.</w:t>
      </w:r>
    </w:p>
    <w:p w:rsidR="007615C8" w:rsidRDefault="00B157A7" w:rsidP="00B157A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157A7" w:rsidRDefault="001A224B" w:rsidP="00B157A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1A224B">
        <w:rPr>
          <w:rFonts w:ascii="Times New Roman" w:hAnsi="Times New Roman"/>
          <w:sz w:val="24"/>
          <w:szCs w:val="24"/>
        </w:rPr>
        <w:t xml:space="preserve">Один из путей реализации нового государственного стандарта это  проведение интегрированных  уроков. Основной методологический принцип – </w:t>
      </w:r>
      <w:proofErr w:type="spellStart"/>
      <w:r w:rsidRPr="001A224B">
        <w:rPr>
          <w:rFonts w:ascii="Times New Roman" w:hAnsi="Times New Roman"/>
          <w:sz w:val="24"/>
          <w:szCs w:val="24"/>
        </w:rPr>
        <w:t>системно-деятельностный</w:t>
      </w:r>
      <w:proofErr w:type="spellEnd"/>
      <w:r w:rsidRPr="001A224B">
        <w:rPr>
          <w:rFonts w:ascii="Times New Roman" w:hAnsi="Times New Roman"/>
          <w:sz w:val="24"/>
          <w:szCs w:val="24"/>
        </w:rPr>
        <w:t xml:space="preserve"> подход, обнаруживающий </w:t>
      </w:r>
      <w:proofErr w:type="spellStart"/>
      <w:r w:rsidRPr="001A224B">
        <w:rPr>
          <w:rFonts w:ascii="Times New Roman" w:hAnsi="Times New Roman"/>
          <w:sz w:val="24"/>
          <w:szCs w:val="24"/>
        </w:rPr>
        <w:t>межпредметные</w:t>
      </w:r>
      <w:proofErr w:type="spellEnd"/>
      <w:r w:rsidRPr="001A224B">
        <w:rPr>
          <w:rFonts w:ascii="Times New Roman" w:hAnsi="Times New Roman"/>
          <w:sz w:val="24"/>
          <w:szCs w:val="24"/>
        </w:rPr>
        <w:t xml:space="preserve"> связи дисциплин и общие принципы построения научного знания  и  формирующий научное мировоззрение. </w:t>
      </w:r>
    </w:p>
    <w:p w:rsidR="007D6BCF" w:rsidRDefault="00B157A7" w:rsidP="007D6BCF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Представленный</w:t>
      </w:r>
      <w:r w:rsidR="001A224B" w:rsidRPr="001A22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 -</w:t>
      </w:r>
      <w:r w:rsidR="001A224B" w:rsidRPr="001A224B">
        <w:rPr>
          <w:rFonts w:ascii="Times New Roman" w:hAnsi="Times New Roman"/>
          <w:sz w:val="24"/>
          <w:szCs w:val="24"/>
        </w:rPr>
        <w:t xml:space="preserve"> </w:t>
      </w:r>
      <w:r w:rsidR="00EE0BEA">
        <w:rPr>
          <w:rFonts w:ascii="Times New Roman" w:hAnsi="Times New Roman"/>
          <w:sz w:val="24"/>
          <w:szCs w:val="24"/>
        </w:rPr>
        <w:t>это пример интеграции</w:t>
      </w:r>
      <w:r w:rsidR="001A224B" w:rsidRPr="001A224B">
        <w:rPr>
          <w:rFonts w:ascii="Times New Roman" w:hAnsi="Times New Roman"/>
          <w:sz w:val="24"/>
          <w:szCs w:val="24"/>
        </w:rPr>
        <w:t xml:space="preserve"> физики и биологии </w:t>
      </w:r>
      <w:r w:rsidR="00EE0BEA">
        <w:rPr>
          <w:rFonts w:ascii="Times New Roman" w:hAnsi="Times New Roman"/>
          <w:sz w:val="24"/>
          <w:szCs w:val="24"/>
        </w:rPr>
        <w:t xml:space="preserve"> на занятиях </w:t>
      </w:r>
      <w:r w:rsidR="001A224B" w:rsidRPr="001A224B">
        <w:rPr>
          <w:rFonts w:ascii="Times New Roman" w:hAnsi="Times New Roman"/>
          <w:sz w:val="24"/>
          <w:szCs w:val="24"/>
        </w:rPr>
        <w:t xml:space="preserve">в 10 </w:t>
      </w:r>
      <w:proofErr w:type="spellStart"/>
      <w:r w:rsidR="001A224B" w:rsidRPr="001A224B">
        <w:rPr>
          <w:rFonts w:ascii="Times New Roman" w:hAnsi="Times New Roman"/>
          <w:sz w:val="24"/>
          <w:szCs w:val="24"/>
        </w:rPr>
        <w:t>кл</w:t>
      </w:r>
      <w:proofErr w:type="spellEnd"/>
      <w:r w:rsidR="001A224B" w:rsidRPr="001A224B">
        <w:rPr>
          <w:rFonts w:ascii="Times New Roman" w:hAnsi="Times New Roman"/>
          <w:sz w:val="24"/>
          <w:szCs w:val="24"/>
        </w:rPr>
        <w:t xml:space="preserve">.  Интегрированные уроки развивают потенциал самих обучающихся, побуждают к активному познанию окружающей действительности, к осмыслению и нахождению причинно-следственных связей, способствуют развитию речи, формированию умения сравнивать, обобщать. </w:t>
      </w:r>
    </w:p>
    <w:p w:rsidR="001A224B" w:rsidRPr="00B157A7" w:rsidRDefault="00B157A7" w:rsidP="007D6BCF">
      <w:pPr>
        <w:spacing w:before="100" w:beforeAutospacing="1" w:after="100" w:afterAutospacing="1" w:line="240" w:lineRule="auto"/>
        <w:ind w:firstLine="708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 проведения интегрированного занятия – учебный проект.</w:t>
      </w:r>
      <w:r w:rsidR="001A224B" w:rsidRPr="001A224B">
        <w:rPr>
          <w:rFonts w:ascii="Times New Roman" w:hAnsi="Times New Roman"/>
          <w:sz w:val="24"/>
          <w:szCs w:val="24"/>
        </w:rPr>
        <w:t xml:space="preserve"> Использование различных видов работы поддерживает внимание обучающихся на высоком уровне, что позволяет говорить о развивающей эффективности таких уроков. А это и есть один из путей реализации </w:t>
      </w:r>
      <w:proofErr w:type="spellStart"/>
      <w:r w:rsidR="001A224B" w:rsidRPr="001A224B">
        <w:rPr>
          <w:rFonts w:ascii="Times New Roman" w:hAnsi="Times New Roman"/>
          <w:sz w:val="24"/>
          <w:szCs w:val="24"/>
        </w:rPr>
        <w:t>системно-деятельностного</w:t>
      </w:r>
      <w:proofErr w:type="spellEnd"/>
      <w:r w:rsidR="001A224B" w:rsidRPr="001A224B">
        <w:rPr>
          <w:rFonts w:ascii="Times New Roman" w:hAnsi="Times New Roman"/>
          <w:sz w:val="24"/>
          <w:szCs w:val="24"/>
        </w:rPr>
        <w:t>  подхода  в образовании в условиях внедрения ФГОС ООО.</w:t>
      </w:r>
    </w:p>
    <w:p w:rsidR="00F31E3E" w:rsidRDefault="00554D84" w:rsidP="00554D8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Учебный</w:t>
      </w:r>
      <w:r w:rsidR="00F31E3E">
        <w:rPr>
          <w:rFonts w:ascii="Times New Roman" w:hAnsi="Times New Roman"/>
          <w:b/>
          <w:bCs/>
          <w:sz w:val="28"/>
          <w:szCs w:val="28"/>
        </w:rPr>
        <w:t xml:space="preserve"> проект: «</w:t>
      </w:r>
      <w:r w:rsidR="00216147">
        <w:rPr>
          <w:rFonts w:ascii="Times New Roman" w:hAnsi="Times New Roman"/>
          <w:b/>
          <w:bCs/>
          <w:sz w:val="28"/>
          <w:szCs w:val="28"/>
        </w:rPr>
        <w:t>Экологический паспорт учебного кабинета</w:t>
      </w:r>
      <w:r w:rsidR="00F31E3E">
        <w:rPr>
          <w:rFonts w:ascii="Times New Roman" w:hAnsi="Times New Roman"/>
          <w:b/>
          <w:bCs/>
          <w:sz w:val="28"/>
          <w:szCs w:val="28"/>
        </w:rPr>
        <w:t>».</w:t>
      </w:r>
    </w:p>
    <w:p w:rsidR="008446C6" w:rsidRDefault="008446C6" w:rsidP="00554D8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Приборы и материалы необходимые для занятия: термометр комнатный, психрометр, дозиметр,</w:t>
      </w:r>
      <w:r w:rsidR="00E225A9">
        <w:rPr>
          <w:rFonts w:ascii="Times New Roman" w:hAnsi="Times New Roman"/>
          <w:bCs/>
          <w:sz w:val="24"/>
          <w:szCs w:val="24"/>
        </w:rPr>
        <w:t xml:space="preserve"> компас – 1 шт</w:t>
      </w:r>
      <w:r w:rsidR="00611760">
        <w:rPr>
          <w:rFonts w:ascii="Times New Roman" w:hAnsi="Times New Roman"/>
          <w:bCs/>
          <w:sz w:val="24"/>
          <w:szCs w:val="24"/>
        </w:rPr>
        <w:t>.</w:t>
      </w:r>
      <w:r w:rsidR="00E225A9">
        <w:rPr>
          <w:rFonts w:ascii="Times New Roman" w:hAnsi="Times New Roman"/>
          <w:bCs/>
          <w:sz w:val="24"/>
          <w:szCs w:val="24"/>
        </w:rPr>
        <w:t xml:space="preserve">, </w:t>
      </w:r>
      <w:r w:rsidR="00A60B39">
        <w:rPr>
          <w:rFonts w:ascii="Times New Roman" w:hAnsi="Times New Roman"/>
          <w:bCs/>
          <w:sz w:val="24"/>
          <w:szCs w:val="24"/>
        </w:rPr>
        <w:t xml:space="preserve"> рулетка – 2 шт.</w:t>
      </w:r>
      <w:r w:rsidR="007615C8">
        <w:rPr>
          <w:rFonts w:ascii="Times New Roman" w:hAnsi="Times New Roman"/>
          <w:bCs/>
          <w:sz w:val="24"/>
          <w:szCs w:val="24"/>
        </w:rPr>
        <w:t xml:space="preserve">, микроскоп – 1 </w:t>
      </w:r>
      <w:proofErr w:type="spellStart"/>
      <w:proofErr w:type="gramStart"/>
      <w:r w:rsidR="007615C8">
        <w:rPr>
          <w:rFonts w:ascii="Times New Roman" w:hAnsi="Times New Roman"/>
          <w:bCs/>
          <w:sz w:val="24"/>
          <w:szCs w:val="24"/>
        </w:rPr>
        <w:t>шт</w:t>
      </w:r>
      <w:proofErr w:type="spellEnd"/>
      <w:proofErr w:type="gramEnd"/>
      <w:r w:rsidR="007615C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="007615C8">
        <w:rPr>
          <w:rFonts w:ascii="Times New Roman" w:hAnsi="Times New Roman"/>
          <w:bCs/>
          <w:sz w:val="24"/>
          <w:szCs w:val="24"/>
        </w:rPr>
        <w:t>липкая лента,</w:t>
      </w:r>
      <w:r>
        <w:rPr>
          <w:rFonts w:ascii="Times New Roman" w:hAnsi="Times New Roman"/>
          <w:bCs/>
          <w:sz w:val="24"/>
          <w:szCs w:val="24"/>
        </w:rPr>
        <w:t xml:space="preserve">        ватман – </w:t>
      </w:r>
      <w:r w:rsidR="007615C8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шт., маркеры.</w:t>
      </w:r>
    </w:p>
    <w:p w:rsidR="007D6BCF" w:rsidRDefault="005E300D" w:rsidP="007D6BCF">
      <w:pPr>
        <w:pStyle w:val="a3"/>
        <w:jc w:val="center"/>
      </w:pPr>
      <w:r>
        <w:rPr>
          <w:bCs/>
        </w:rPr>
        <w:t>Ход занятия</w:t>
      </w:r>
    </w:p>
    <w:p w:rsidR="007D6BCF" w:rsidRPr="00B157A7" w:rsidRDefault="007D6BCF" w:rsidP="007D6BCF">
      <w:pPr>
        <w:pStyle w:val="a3"/>
        <w:jc w:val="both"/>
      </w:pPr>
      <w:r>
        <w:t xml:space="preserve">Учитель: В настоящее время проблема экологии одна из самых острых в современном обществе. </w:t>
      </w:r>
      <w:proofErr w:type="gramStart"/>
      <w:r w:rsidRPr="00B157A7">
        <w:t>Человек</w:t>
      </w:r>
      <w:proofErr w:type="gramEnd"/>
      <w:r w:rsidRPr="00B157A7">
        <w:t xml:space="preserve"> постоянно </w:t>
      </w:r>
      <w:r>
        <w:t xml:space="preserve">пребывает  в </w:t>
      </w:r>
      <w:proofErr w:type="gramStart"/>
      <w:r>
        <w:t>какой</w:t>
      </w:r>
      <w:proofErr w:type="gramEnd"/>
      <w:r>
        <w:t xml:space="preserve"> – либо</w:t>
      </w:r>
      <w:r w:rsidRPr="00B157A7">
        <w:t xml:space="preserve"> среде (на улице, в квартире). </w:t>
      </w:r>
      <w:r>
        <w:t>Как известно, э</w:t>
      </w:r>
      <w:r w:rsidRPr="00B157A7">
        <w:t xml:space="preserve">кологическое состояние среды оказывает влияние на здоровье человека. </w:t>
      </w:r>
      <w:r>
        <w:t>А п</w:t>
      </w:r>
      <w:r w:rsidRPr="00B157A7">
        <w:t>оскольку большую часть своего времени учащиеся проводят в школе, то было бы полезно определить экологическое состояние данного учебного кабинета.</w:t>
      </w:r>
    </w:p>
    <w:p w:rsidR="00554D84" w:rsidRDefault="00554D84" w:rsidP="00554D8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Учитель: </w:t>
      </w:r>
      <w:r w:rsidR="00BF047C">
        <w:rPr>
          <w:rFonts w:ascii="Times New Roman" w:hAnsi="Times New Roman"/>
          <w:bCs/>
          <w:sz w:val="24"/>
          <w:szCs w:val="24"/>
        </w:rPr>
        <w:t xml:space="preserve">Назовите  факторы среды, которые  </w:t>
      </w:r>
      <w:r w:rsidR="00D9668C">
        <w:rPr>
          <w:rFonts w:ascii="Times New Roman" w:hAnsi="Times New Roman"/>
          <w:bCs/>
          <w:sz w:val="24"/>
          <w:szCs w:val="24"/>
        </w:rPr>
        <w:t>могут влия</w:t>
      </w:r>
      <w:r w:rsidR="00BF047C">
        <w:rPr>
          <w:rFonts w:ascii="Times New Roman" w:hAnsi="Times New Roman"/>
          <w:bCs/>
          <w:sz w:val="24"/>
          <w:szCs w:val="24"/>
        </w:rPr>
        <w:t>т</w:t>
      </w:r>
      <w:r w:rsidR="00D9668C">
        <w:rPr>
          <w:rFonts w:ascii="Times New Roman" w:hAnsi="Times New Roman"/>
          <w:bCs/>
          <w:sz w:val="24"/>
          <w:szCs w:val="24"/>
        </w:rPr>
        <w:t>ь</w:t>
      </w:r>
      <w:r w:rsidR="00BF047C">
        <w:rPr>
          <w:rFonts w:ascii="Times New Roman" w:hAnsi="Times New Roman"/>
          <w:bCs/>
          <w:sz w:val="24"/>
          <w:szCs w:val="24"/>
        </w:rPr>
        <w:t xml:space="preserve"> на экологичес</w:t>
      </w:r>
      <w:r w:rsidR="00FD78C6">
        <w:rPr>
          <w:rFonts w:ascii="Times New Roman" w:hAnsi="Times New Roman"/>
          <w:bCs/>
          <w:sz w:val="24"/>
          <w:szCs w:val="24"/>
        </w:rPr>
        <w:t>кое состояние учебного кабинета</w:t>
      </w:r>
    </w:p>
    <w:p w:rsidR="000E792E" w:rsidRDefault="00554D84" w:rsidP="00554D84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Учащиеся: Т</w:t>
      </w:r>
      <w:r w:rsidR="00BF047C">
        <w:rPr>
          <w:rFonts w:ascii="Times New Roman" w:hAnsi="Times New Roman"/>
          <w:bCs/>
          <w:sz w:val="24"/>
          <w:szCs w:val="24"/>
        </w:rPr>
        <w:t>емпература воздуха, освещенность, влажность, запыленность, живые организмы, электро</w:t>
      </w:r>
      <w:r>
        <w:rPr>
          <w:rFonts w:ascii="Times New Roman" w:hAnsi="Times New Roman"/>
          <w:bCs/>
          <w:sz w:val="24"/>
          <w:szCs w:val="24"/>
        </w:rPr>
        <w:t>магнитное и шумовое загрязнение</w:t>
      </w:r>
      <w:r w:rsidR="00D470E3">
        <w:rPr>
          <w:rFonts w:ascii="Times New Roman" w:hAnsi="Times New Roman"/>
          <w:bCs/>
          <w:sz w:val="24"/>
          <w:szCs w:val="24"/>
        </w:rPr>
        <w:t xml:space="preserve"> и т.п.</w:t>
      </w:r>
      <w:r w:rsidR="00D75EAB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</w:t>
      </w:r>
      <w:r w:rsidR="00FD78C6">
        <w:rPr>
          <w:rFonts w:ascii="Times New Roman" w:hAnsi="Times New Roman"/>
          <w:bCs/>
          <w:sz w:val="24"/>
          <w:szCs w:val="24"/>
        </w:rPr>
        <w:t xml:space="preserve">Ответы учитель фиксирует </w:t>
      </w:r>
      <w:r w:rsidR="00D75EAB">
        <w:rPr>
          <w:rFonts w:ascii="Times New Roman" w:hAnsi="Times New Roman"/>
          <w:bCs/>
          <w:sz w:val="24"/>
          <w:szCs w:val="24"/>
        </w:rPr>
        <w:t>на доске</w:t>
      </w:r>
      <w:r w:rsidR="00C040C2">
        <w:rPr>
          <w:rFonts w:ascii="Times New Roman" w:hAnsi="Times New Roman"/>
          <w:bCs/>
          <w:sz w:val="24"/>
          <w:szCs w:val="24"/>
        </w:rPr>
        <w:t xml:space="preserve"> </w:t>
      </w:r>
      <w:r w:rsidR="00C040C2" w:rsidRPr="007615C8">
        <w:rPr>
          <w:rFonts w:ascii="Times New Roman" w:hAnsi="Times New Roman"/>
          <w:bCs/>
          <w:sz w:val="24"/>
          <w:szCs w:val="24"/>
        </w:rPr>
        <w:t>в столбик</w:t>
      </w:r>
      <w:r>
        <w:rPr>
          <w:rFonts w:ascii="Times New Roman" w:hAnsi="Times New Roman"/>
          <w:bCs/>
          <w:sz w:val="24"/>
          <w:szCs w:val="24"/>
        </w:rPr>
        <w:t>)</w:t>
      </w:r>
      <w:r w:rsidR="00D75EAB">
        <w:rPr>
          <w:rFonts w:ascii="Times New Roman" w:hAnsi="Times New Roman"/>
          <w:bCs/>
          <w:sz w:val="24"/>
          <w:szCs w:val="24"/>
        </w:rPr>
        <w:t>.</w:t>
      </w:r>
    </w:p>
    <w:p w:rsidR="00554D84" w:rsidRDefault="00554D84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Учитель: </w:t>
      </w:r>
      <w:r w:rsidR="00BF047C">
        <w:rPr>
          <w:rFonts w:ascii="Times New Roman" w:hAnsi="Times New Roman"/>
          <w:bCs/>
          <w:sz w:val="24"/>
          <w:szCs w:val="24"/>
        </w:rPr>
        <w:t>На какие</w:t>
      </w:r>
      <w:r w:rsidR="00FD78C6">
        <w:rPr>
          <w:rFonts w:ascii="Times New Roman" w:hAnsi="Times New Roman"/>
          <w:bCs/>
          <w:sz w:val="24"/>
          <w:szCs w:val="24"/>
        </w:rPr>
        <w:t xml:space="preserve"> две </w:t>
      </w:r>
      <w:r w:rsidR="00BF047C">
        <w:rPr>
          <w:rFonts w:ascii="Times New Roman" w:hAnsi="Times New Roman"/>
          <w:bCs/>
          <w:sz w:val="24"/>
          <w:szCs w:val="24"/>
        </w:rPr>
        <w:t>группы можно разделить все названные вами факторы?</w:t>
      </w:r>
    </w:p>
    <w:p w:rsidR="00554D84" w:rsidRPr="00D85042" w:rsidRDefault="00554D84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color w:val="00B05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Уч-ся: А</w:t>
      </w:r>
      <w:r w:rsidR="00BF047C">
        <w:rPr>
          <w:rFonts w:ascii="Times New Roman" w:hAnsi="Times New Roman"/>
          <w:bCs/>
          <w:sz w:val="24"/>
          <w:szCs w:val="24"/>
        </w:rPr>
        <w:t>биотичес</w:t>
      </w:r>
      <w:r w:rsidR="00D470E3">
        <w:rPr>
          <w:rFonts w:ascii="Times New Roman" w:hAnsi="Times New Roman"/>
          <w:bCs/>
          <w:sz w:val="24"/>
          <w:szCs w:val="24"/>
        </w:rPr>
        <w:t>кие или физические, биотические или биологические</w:t>
      </w:r>
      <w:r w:rsidR="00BF047C">
        <w:rPr>
          <w:rFonts w:ascii="Times New Roman" w:hAnsi="Times New Roman"/>
          <w:bCs/>
          <w:sz w:val="24"/>
          <w:szCs w:val="24"/>
        </w:rPr>
        <w:t xml:space="preserve">. </w:t>
      </w:r>
      <w:r w:rsidR="00AD3FED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(Учитель записыва</w:t>
      </w:r>
      <w:r w:rsidR="00AD3FED">
        <w:rPr>
          <w:rFonts w:ascii="Times New Roman" w:hAnsi="Times New Roman"/>
          <w:bCs/>
          <w:sz w:val="24"/>
          <w:szCs w:val="24"/>
        </w:rPr>
        <w:t>ет на доске</w:t>
      </w:r>
      <w:r w:rsidR="00C040C2">
        <w:rPr>
          <w:rFonts w:ascii="Times New Roman" w:hAnsi="Times New Roman"/>
          <w:bCs/>
          <w:sz w:val="24"/>
          <w:szCs w:val="24"/>
        </w:rPr>
        <w:t xml:space="preserve"> во </w:t>
      </w:r>
      <w:r w:rsidR="00C040C2" w:rsidRPr="007615C8">
        <w:rPr>
          <w:rFonts w:ascii="Times New Roman" w:hAnsi="Times New Roman"/>
          <w:bCs/>
          <w:sz w:val="24"/>
          <w:szCs w:val="24"/>
        </w:rPr>
        <w:t>второй столбик</w:t>
      </w:r>
      <w:r>
        <w:rPr>
          <w:rFonts w:ascii="Times New Roman" w:hAnsi="Times New Roman"/>
          <w:bCs/>
          <w:sz w:val="24"/>
          <w:szCs w:val="24"/>
        </w:rPr>
        <w:t>)</w:t>
      </w:r>
      <w:r w:rsidR="00AD3FED">
        <w:rPr>
          <w:rFonts w:ascii="Times New Roman" w:hAnsi="Times New Roman"/>
          <w:bCs/>
          <w:sz w:val="24"/>
          <w:szCs w:val="24"/>
        </w:rPr>
        <w:t>.</w:t>
      </w:r>
      <w:r w:rsidR="00D85042">
        <w:rPr>
          <w:rFonts w:ascii="Times New Roman" w:hAnsi="Times New Roman"/>
          <w:bCs/>
          <w:sz w:val="24"/>
          <w:szCs w:val="24"/>
        </w:rPr>
        <w:t xml:space="preserve"> </w:t>
      </w:r>
    </w:p>
    <w:p w:rsidR="00BF047C" w:rsidRDefault="00554D84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Учитель:</w:t>
      </w:r>
      <w:r w:rsidR="00AD3FED">
        <w:rPr>
          <w:rFonts w:ascii="Times New Roman" w:hAnsi="Times New Roman"/>
          <w:bCs/>
          <w:sz w:val="24"/>
          <w:szCs w:val="24"/>
        </w:rPr>
        <w:t xml:space="preserve"> Р</w:t>
      </w:r>
      <w:r w:rsidR="00C040C2">
        <w:rPr>
          <w:rFonts w:ascii="Times New Roman" w:hAnsi="Times New Roman"/>
          <w:bCs/>
          <w:sz w:val="24"/>
          <w:szCs w:val="24"/>
        </w:rPr>
        <w:t>аспределите факторы среды</w:t>
      </w:r>
      <w:r w:rsidR="00BF047C">
        <w:rPr>
          <w:rFonts w:ascii="Times New Roman" w:hAnsi="Times New Roman"/>
          <w:bCs/>
          <w:sz w:val="24"/>
          <w:szCs w:val="24"/>
        </w:rPr>
        <w:t xml:space="preserve"> по </w:t>
      </w:r>
      <w:r w:rsidR="00C040C2">
        <w:rPr>
          <w:rFonts w:ascii="Times New Roman" w:hAnsi="Times New Roman"/>
          <w:bCs/>
          <w:sz w:val="24"/>
          <w:szCs w:val="24"/>
        </w:rPr>
        <w:t xml:space="preserve">соответствующим </w:t>
      </w:r>
      <w:r w:rsidR="00BF047C">
        <w:rPr>
          <w:rFonts w:ascii="Times New Roman" w:hAnsi="Times New Roman"/>
          <w:bCs/>
          <w:sz w:val="24"/>
          <w:szCs w:val="24"/>
        </w:rPr>
        <w:t>группам</w:t>
      </w:r>
      <w:r w:rsidR="00C040C2">
        <w:rPr>
          <w:rFonts w:ascii="Times New Roman" w:hAnsi="Times New Roman"/>
          <w:bCs/>
          <w:sz w:val="24"/>
          <w:szCs w:val="24"/>
        </w:rPr>
        <w:t xml:space="preserve">. (Уч-ся отвечают, учитель отмечает </w:t>
      </w:r>
      <w:r w:rsidR="00D75EAB">
        <w:rPr>
          <w:rFonts w:ascii="Times New Roman" w:hAnsi="Times New Roman"/>
          <w:bCs/>
          <w:sz w:val="24"/>
          <w:szCs w:val="24"/>
        </w:rPr>
        <w:t>на доске</w:t>
      </w:r>
      <w:r w:rsidR="00C040C2">
        <w:rPr>
          <w:rFonts w:ascii="Times New Roman" w:hAnsi="Times New Roman"/>
          <w:bCs/>
          <w:sz w:val="24"/>
          <w:szCs w:val="24"/>
        </w:rPr>
        <w:t xml:space="preserve"> стрелками)</w:t>
      </w:r>
      <w:r w:rsidR="00D75EAB">
        <w:rPr>
          <w:rFonts w:ascii="Times New Roman" w:hAnsi="Times New Roman"/>
          <w:bCs/>
          <w:sz w:val="24"/>
          <w:szCs w:val="24"/>
        </w:rPr>
        <w:t>.</w:t>
      </w:r>
    </w:p>
    <w:p w:rsidR="00C040C2" w:rsidRDefault="00C040C2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Учитель: Любое помещение должно соответствовать санитарно-гигиеническим нормам. А этот кабинет соответствует нормам </w:t>
      </w:r>
      <w:proofErr w:type="spellStart"/>
      <w:r>
        <w:rPr>
          <w:rFonts w:ascii="Times New Roman" w:hAnsi="Times New Roman"/>
          <w:bCs/>
          <w:sz w:val="24"/>
          <w:szCs w:val="24"/>
        </w:rPr>
        <w:t>СанПина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? </w:t>
      </w:r>
    </w:p>
    <w:p w:rsidR="00C040C2" w:rsidRDefault="00C040C2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Уч-ся: Да (нет)</w:t>
      </w:r>
    </w:p>
    <w:p w:rsidR="004C75F2" w:rsidRDefault="007D6BCF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Учитель: С</w:t>
      </w:r>
      <w:r w:rsidR="00C040C2">
        <w:rPr>
          <w:rFonts w:ascii="Times New Roman" w:hAnsi="Times New Roman"/>
          <w:bCs/>
          <w:sz w:val="24"/>
          <w:szCs w:val="24"/>
        </w:rPr>
        <w:t>формулируйте гипотезу</w:t>
      </w:r>
      <w:r>
        <w:rPr>
          <w:rFonts w:ascii="Times New Roman" w:hAnsi="Times New Roman"/>
          <w:bCs/>
          <w:sz w:val="24"/>
          <w:szCs w:val="24"/>
        </w:rPr>
        <w:t>. Гипотеза – это предположение</w:t>
      </w:r>
      <w:r w:rsidR="004C75F2">
        <w:rPr>
          <w:rFonts w:ascii="Times New Roman" w:hAnsi="Times New Roman"/>
          <w:bCs/>
          <w:sz w:val="24"/>
          <w:szCs w:val="24"/>
        </w:rPr>
        <w:t xml:space="preserve"> (учитель корректирует ответ).</w:t>
      </w:r>
    </w:p>
    <w:p w:rsidR="00E27691" w:rsidRDefault="00E27691" w:rsidP="00C040C2">
      <w:pPr>
        <w:spacing w:before="100" w:beforeAutospacing="1" w:after="100" w:afterAutospacing="1" w:line="240" w:lineRule="auto"/>
        <w:jc w:val="both"/>
        <w:outlineLvl w:val="2"/>
        <w:rPr>
          <w:rStyle w:val="a4"/>
          <w:rFonts w:ascii="Times New Roman" w:hAnsi="Times New Roman"/>
          <w:b w:val="0"/>
          <w:sz w:val="24"/>
          <w:szCs w:val="24"/>
        </w:rPr>
      </w:pPr>
      <w:r w:rsidRPr="00E27691">
        <w:rPr>
          <w:rStyle w:val="a4"/>
          <w:rFonts w:ascii="Times New Roman" w:hAnsi="Times New Roman"/>
          <w:b w:val="0"/>
          <w:sz w:val="24"/>
          <w:szCs w:val="24"/>
        </w:rPr>
        <w:t xml:space="preserve">Уч-ся: </w:t>
      </w:r>
      <w:r w:rsidR="007D6BCF">
        <w:rPr>
          <w:rStyle w:val="a4"/>
          <w:rFonts w:ascii="Times New Roman" w:hAnsi="Times New Roman"/>
          <w:b w:val="0"/>
          <w:sz w:val="24"/>
          <w:szCs w:val="24"/>
        </w:rPr>
        <w:t>Г</w:t>
      </w:r>
      <w:r w:rsidRPr="00E27691">
        <w:rPr>
          <w:rStyle w:val="a4"/>
          <w:rFonts w:ascii="Times New Roman" w:hAnsi="Times New Roman"/>
          <w:b w:val="0"/>
          <w:sz w:val="24"/>
          <w:szCs w:val="24"/>
        </w:rPr>
        <w:t>ипотеза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sz w:val="24"/>
          <w:szCs w:val="24"/>
        </w:rPr>
        <w:t>-</w:t>
      </w:r>
      <w:r w:rsidRPr="00E27691"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E27691">
        <w:rPr>
          <w:rStyle w:val="a4"/>
          <w:rFonts w:ascii="Times New Roman" w:hAnsi="Times New Roman"/>
          <w:b w:val="0"/>
          <w:sz w:val="24"/>
          <w:szCs w:val="24"/>
        </w:rPr>
        <w:t>данный кабинет соответствует санитарным нормам</w:t>
      </w:r>
      <w:r w:rsidR="00F37DFE">
        <w:rPr>
          <w:rStyle w:val="a4"/>
          <w:rFonts w:ascii="Times New Roman" w:hAnsi="Times New Roman"/>
          <w:b w:val="0"/>
          <w:sz w:val="24"/>
          <w:szCs w:val="24"/>
        </w:rPr>
        <w:t xml:space="preserve"> (на экране высвечивается ответ)</w:t>
      </w:r>
    </w:p>
    <w:p w:rsidR="00F37DFE" w:rsidRDefault="00F37DFE" w:rsidP="00C040C2">
      <w:pPr>
        <w:spacing w:before="100" w:beforeAutospacing="1" w:after="100" w:afterAutospacing="1" w:line="240" w:lineRule="auto"/>
        <w:jc w:val="both"/>
        <w:outlineLvl w:val="2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Учитель: </w:t>
      </w:r>
      <w:r w:rsidR="007D6BCF">
        <w:rPr>
          <w:rStyle w:val="a4"/>
          <w:rFonts w:ascii="Times New Roman" w:hAnsi="Times New Roman"/>
          <w:b w:val="0"/>
          <w:sz w:val="24"/>
          <w:szCs w:val="24"/>
        </w:rPr>
        <w:t>К</w:t>
      </w:r>
      <w:r>
        <w:rPr>
          <w:rStyle w:val="a4"/>
          <w:rFonts w:ascii="Times New Roman" w:hAnsi="Times New Roman"/>
          <w:b w:val="0"/>
          <w:sz w:val="24"/>
          <w:szCs w:val="24"/>
        </w:rPr>
        <w:t>акой тогда будет цель нашей работы</w:t>
      </w:r>
      <w:r w:rsidR="007D6BCF">
        <w:rPr>
          <w:rStyle w:val="a4"/>
          <w:rFonts w:ascii="Times New Roman" w:hAnsi="Times New Roman"/>
          <w:b w:val="0"/>
          <w:sz w:val="24"/>
          <w:szCs w:val="24"/>
        </w:rPr>
        <w:t>? Цель -</w:t>
      </w:r>
      <w:r w:rsidR="007D6BCF" w:rsidRPr="007D6BCF">
        <w:rPr>
          <w:sz w:val="32"/>
          <w:szCs w:val="32"/>
        </w:rPr>
        <w:t xml:space="preserve"> </w:t>
      </w:r>
      <w:r w:rsidR="007D6BCF" w:rsidRPr="007D6BCF">
        <w:rPr>
          <w:rFonts w:ascii="Times New Roman" w:hAnsi="Times New Roman"/>
          <w:sz w:val="24"/>
          <w:szCs w:val="24"/>
        </w:rPr>
        <w:t>то, что предполагается получить по окончании работы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 (учитель корректирует ответы уч-ся)</w:t>
      </w:r>
    </w:p>
    <w:p w:rsidR="00F37DFE" w:rsidRPr="00F37DFE" w:rsidRDefault="00F37DFE" w:rsidP="00F37DFE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F37DFE">
        <w:rPr>
          <w:rStyle w:val="a4"/>
          <w:rFonts w:ascii="Times New Roman" w:hAnsi="Times New Roman"/>
          <w:b w:val="0"/>
          <w:sz w:val="24"/>
          <w:szCs w:val="24"/>
        </w:rPr>
        <w:t>Уч-ся: цель проекта</w:t>
      </w:r>
      <w:r w:rsidRPr="00F37DFE">
        <w:rPr>
          <w:rFonts w:ascii="Times New Roman" w:hAnsi="Times New Roman"/>
          <w:sz w:val="24"/>
          <w:szCs w:val="24"/>
        </w:rPr>
        <w:t xml:space="preserve"> - составление экологического паспорта кабинета </w:t>
      </w:r>
      <w:r w:rsidR="007615C8">
        <w:rPr>
          <w:rFonts w:ascii="Times New Roman" w:hAnsi="Times New Roman"/>
          <w:sz w:val="24"/>
          <w:szCs w:val="24"/>
        </w:rPr>
        <w:t>(</w:t>
      </w:r>
      <w:r w:rsidRPr="007615C8">
        <w:rPr>
          <w:rFonts w:ascii="Times New Roman" w:hAnsi="Times New Roman"/>
          <w:sz w:val="24"/>
          <w:szCs w:val="24"/>
        </w:rPr>
        <w:t>Или экологическое оценивание помещения</w:t>
      </w:r>
      <w:r w:rsidR="007615C8" w:rsidRPr="007615C8">
        <w:rPr>
          <w:rFonts w:ascii="Times New Roman" w:hAnsi="Times New Roman"/>
          <w:sz w:val="24"/>
          <w:szCs w:val="24"/>
        </w:rPr>
        <w:t>)</w:t>
      </w:r>
      <w:r w:rsidRPr="00F37D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37DFE">
        <w:rPr>
          <w:rStyle w:val="a4"/>
          <w:rFonts w:ascii="Times New Roman" w:hAnsi="Times New Roman"/>
          <w:b w:val="0"/>
          <w:sz w:val="24"/>
          <w:szCs w:val="24"/>
        </w:rPr>
        <w:t>(на экране высвечивается ответ)</w:t>
      </w:r>
      <w:r w:rsidR="00D85042"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</w:p>
    <w:p w:rsidR="00F37DFE" w:rsidRDefault="00F37DFE" w:rsidP="00F37DFE">
      <w:pPr>
        <w:pStyle w:val="a3"/>
        <w:jc w:val="both"/>
      </w:pPr>
      <w:r w:rsidRPr="00F37DFE">
        <w:t>Учи</w:t>
      </w:r>
      <w:r>
        <w:t xml:space="preserve">тель: </w:t>
      </w:r>
      <w:r w:rsidR="007D6BCF">
        <w:t>Цель</w:t>
      </w:r>
      <w:r>
        <w:t xml:space="preserve"> обозначена, теперь надо поставить задачи. </w:t>
      </w:r>
      <w:r w:rsidR="007D6BCF">
        <w:t>П</w:t>
      </w:r>
      <w:r w:rsidR="007D6BCF" w:rsidRPr="007D6BCF">
        <w:t>од задачами понимается то, что необходимо сделать</w:t>
      </w:r>
      <w:r w:rsidR="007D6BCF">
        <w:t>, чтобы достичь намеченной цели.</w:t>
      </w:r>
    </w:p>
    <w:p w:rsidR="00F37DFE" w:rsidRDefault="00A0708B" w:rsidP="00F37DFE">
      <w:pPr>
        <w:pStyle w:val="a3"/>
        <w:jc w:val="both"/>
      </w:pPr>
      <w:r>
        <w:t>Уч-ся предлагают варианты, учитель корректирует ответы (на экране высвечиваются задачи)</w:t>
      </w:r>
    </w:p>
    <w:p w:rsidR="00A0708B" w:rsidRPr="00A0708B" w:rsidRDefault="00A0708B" w:rsidP="00A0708B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A0708B">
        <w:rPr>
          <w:rFonts w:ascii="Times New Roman" w:hAnsi="Times New Roman"/>
          <w:bCs/>
          <w:sz w:val="24"/>
          <w:szCs w:val="24"/>
        </w:rPr>
        <w:t xml:space="preserve">Задачи: </w:t>
      </w:r>
    </w:p>
    <w:p w:rsidR="00A0708B" w:rsidRDefault="00A0708B" w:rsidP="00A070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провести санитарно – гигиеническую оценку учебного кабинета; </w:t>
      </w:r>
    </w:p>
    <w:p w:rsidR="00A0708B" w:rsidRDefault="00A0708B" w:rsidP="00A070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полученные данные сравнить с санитарными нормами; </w:t>
      </w:r>
    </w:p>
    <w:p w:rsidR="00A0708B" w:rsidRDefault="00A0708B" w:rsidP="00A070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проанализировать данные и сделать выводы;</w:t>
      </w:r>
    </w:p>
    <w:p w:rsidR="00A0708B" w:rsidRDefault="00A0708B" w:rsidP="00A0708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составить рекомендации по улучшению экологической обстановки помещения.</w:t>
      </w:r>
    </w:p>
    <w:p w:rsidR="00636527" w:rsidRDefault="00A0708B" w:rsidP="00A0708B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A0708B">
        <w:rPr>
          <w:rFonts w:ascii="Times New Roman" w:hAnsi="Times New Roman"/>
          <w:sz w:val="24"/>
          <w:szCs w:val="24"/>
        </w:rPr>
        <w:t xml:space="preserve">Учитель: Теперь определим объект и предмет исследования. </w:t>
      </w:r>
      <w:proofErr w:type="gramStart"/>
      <w:r w:rsidR="00636527">
        <w:rPr>
          <w:rFonts w:ascii="Times New Roman" w:hAnsi="Times New Roman"/>
          <w:sz w:val="24"/>
          <w:szCs w:val="24"/>
        </w:rPr>
        <w:t>Объект – это то, что изучается или рассматривается, а предмет – это качество (характеристика, часть, свойство) объекта исследования.</w:t>
      </w:r>
      <w:proofErr w:type="gramEnd"/>
      <w:r w:rsidR="00636527">
        <w:rPr>
          <w:rFonts w:ascii="Times New Roman" w:hAnsi="Times New Roman"/>
          <w:sz w:val="24"/>
          <w:szCs w:val="24"/>
        </w:rPr>
        <w:t xml:space="preserve"> </w:t>
      </w:r>
      <w:r w:rsidRPr="00A0708B">
        <w:rPr>
          <w:rFonts w:ascii="Times New Roman" w:hAnsi="Times New Roman"/>
          <w:sz w:val="24"/>
          <w:szCs w:val="24"/>
        </w:rPr>
        <w:t xml:space="preserve">Объект понятие более широкое, чем предмет. </w:t>
      </w:r>
    </w:p>
    <w:p w:rsidR="00A0708B" w:rsidRDefault="00636527" w:rsidP="00A0708B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Уч-ся: О</w:t>
      </w:r>
      <w:r w:rsidR="00A0708B" w:rsidRPr="00A0708B">
        <w:rPr>
          <w:rFonts w:ascii="Times New Roman" w:hAnsi="Times New Roman"/>
          <w:sz w:val="24"/>
          <w:szCs w:val="24"/>
        </w:rPr>
        <w:t>бъект - учебный кабинет, предмет - экологическая обстановка учебного кабинета</w:t>
      </w:r>
      <w:r>
        <w:rPr>
          <w:rFonts w:ascii="Times New Roman" w:hAnsi="Times New Roman"/>
          <w:sz w:val="24"/>
          <w:szCs w:val="24"/>
        </w:rPr>
        <w:t>.</w:t>
      </w:r>
    </w:p>
    <w:p w:rsidR="00354754" w:rsidRDefault="00636527" w:rsidP="0063652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636527">
        <w:rPr>
          <w:rFonts w:ascii="Times New Roman" w:hAnsi="Times New Roman"/>
          <w:sz w:val="24"/>
          <w:szCs w:val="24"/>
        </w:rPr>
        <w:t xml:space="preserve">Учитель: </w:t>
      </w:r>
      <w:r>
        <w:rPr>
          <w:rFonts w:ascii="Times New Roman" w:hAnsi="Times New Roman"/>
          <w:sz w:val="24"/>
          <w:szCs w:val="24"/>
        </w:rPr>
        <w:t xml:space="preserve">А теперь ответим на вопрос: как мы будем решать поставленные задачи. </w:t>
      </w:r>
      <w:r w:rsidR="00354754">
        <w:rPr>
          <w:rFonts w:ascii="Times New Roman" w:hAnsi="Times New Roman"/>
          <w:sz w:val="24"/>
          <w:szCs w:val="24"/>
        </w:rPr>
        <w:t>Например, к</w:t>
      </w:r>
      <w:r>
        <w:rPr>
          <w:rFonts w:ascii="Times New Roman" w:hAnsi="Times New Roman"/>
          <w:sz w:val="24"/>
          <w:szCs w:val="24"/>
        </w:rPr>
        <w:t xml:space="preserve">ак </w:t>
      </w:r>
      <w:r>
        <w:rPr>
          <w:rFonts w:ascii="Times New Roman" w:hAnsi="Times New Roman"/>
          <w:bCs/>
          <w:sz w:val="24"/>
          <w:szCs w:val="24"/>
        </w:rPr>
        <w:t>провести санитарно – гигиеническую оценку учебного кабинета?</w:t>
      </w:r>
    </w:p>
    <w:p w:rsidR="00636527" w:rsidRDefault="00354754" w:rsidP="0063652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Уч-ся: </w:t>
      </w:r>
      <w:r w:rsidR="00090DA9">
        <w:rPr>
          <w:rFonts w:ascii="Times New Roman" w:hAnsi="Times New Roman"/>
          <w:bCs/>
          <w:sz w:val="24"/>
          <w:szCs w:val="24"/>
        </w:rPr>
        <w:t>Определить</w:t>
      </w:r>
      <w:r>
        <w:rPr>
          <w:rFonts w:ascii="Times New Roman" w:hAnsi="Times New Roman"/>
          <w:bCs/>
          <w:sz w:val="24"/>
          <w:szCs w:val="24"/>
        </w:rPr>
        <w:t xml:space="preserve"> или проверить каждый фактор</w:t>
      </w:r>
      <w:r w:rsidR="00090DA9">
        <w:rPr>
          <w:rFonts w:ascii="Times New Roman" w:hAnsi="Times New Roman"/>
          <w:bCs/>
          <w:sz w:val="24"/>
          <w:szCs w:val="24"/>
        </w:rPr>
        <w:t xml:space="preserve">, влияющий на здоровье человека и сравнить его с нормой </w:t>
      </w:r>
      <w:proofErr w:type="spellStart"/>
      <w:r w:rsidR="00090DA9">
        <w:rPr>
          <w:rFonts w:ascii="Times New Roman" w:hAnsi="Times New Roman"/>
          <w:bCs/>
          <w:sz w:val="24"/>
          <w:szCs w:val="24"/>
        </w:rPr>
        <w:t>СанПина</w:t>
      </w:r>
      <w:proofErr w:type="spellEnd"/>
      <w:r w:rsidR="00090DA9">
        <w:rPr>
          <w:rFonts w:ascii="Times New Roman" w:hAnsi="Times New Roman"/>
          <w:bCs/>
          <w:sz w:val="24"/>
          <w:szCs w:val="24"/>
        </w:rPr>
        <w:t>.</w:t>
      </w:r>
    </w:p>
    <w:p w:rsidR="00354754" w:rsidRDefault="00354754" w:rsidP="0063652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Учитель: Предложите методы (способы) проверки каждого фактора.</w:t>
      </w:r>
    </w:p>
    <w:p w:rsidR="00636527" w:rsidRPr="007615C8" w:rsidRDefault="00354754" w:rsidP="00A0708B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Уч-ся предлагают варианты, учитель корректирует ответ</w:t>
      </w:r>
      <w:r w:rsidR="00090DA9">
        <w:rPr>
          <w:rFonts w:ascii="Times New Roman" w:hAnsi="Times New Roman"/>
          <w:bCs/>
          <w:sz w:val="24"/>
          <w:szCs w:val="24"/>
        </w:rPr>
        <w:t>ы</w:t>
      </w:r>
      <w:r>
        <w:rPr>
          <w:rFonts w:ascii="Times New Roman" w:hAnsi="Times New Roman"/>
          <w:bCs/>
          <w:sz w:val="24"/>
          <w:szCs w:val="24"/>
        </w:rPr>
        <w:t>, задает наводящие вопросы. В результате беседы некоторые факторы будут отсеяны из-за отсутствия оборудования или сложности методики.</w:t>
      </w:r>
      <w:r w:rsidR="00090DA9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090DA9">
        <w:rPr>
          <w:rFonts w:ascii="Times New Roman" w:hAnsi="Times New Roman"/>
          <w:bCs/>
          <w:sz w:val="24"/>
          <w:szCs w:val="24"/>
        </w:rPr>
        <w:t xml:space="preserve">Факторы, которые будут проверяться на данном занятии: температура воздуха, влажность воздуха, уровень радиации, освещенность, наличие электромагнитного излучения, запыленность, шумовое загрязнение, </w:t>
      </w:r>
      <w:r w:rsidR="007615C8" w:rsidRPr="007615C8">
        <w:rPr>
          <w:rFonts w:ascii="Times New Roman" w:hAnsi="Times New Roman"/>
          <w:bCs/>
          <w:sz w:val="24"/>
          <w:szCs w:val="24"/>
        </w:rPr>
        <w:t>определение микроклимата помещения</w:t>
      </w:r>
      <w:r w:rsidR="007615C8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D75EAB" w:rsidRDefault="004C75F2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Учитель: </w:t>
      </w:r>
      <w:r w:rsidR="00611760">
        <w:rPr>
          <w:rFonts w:ascii="Times New Roman" w:hAnsi="Times New Roman"/>
          <w:bCs/>
          <w:sz w:val="24"/>
          <w:szCs w:val="24"/>
        </w:rPr>
        <w:t>Л</w:t>
      </w:r>
      <w:r>
        <w:rPr>
          <w:rFonts w:ascii="Times New Roman" w:hAnsi="Times New Roman"/>
          <w:bCs/>
          <w:sz w:val="24"/>
          <w:szCs w:val="24"/>
        </w:rPr>
        <w:t xml:space="preserve">юбую гипотезу проверяют или опровергают. </w:t>
      </w:r>
      <w:r w:rsidR="00D75EAB">
        <w:rPr>
          <w:rFonts w:ascii="Times New Roman" w:hAnsi="Times New Roman"/>
          <w:bCs/>
          <w:sz w:val="24"/>
          <w:szCs w:val="24"/>
        </w:rPr>
        <w:t xml:space="preserve">Давайте оценим состояние данного кабинета </w:t>
      </w:r>
      <w:r w:rsidR="00D75EAB" w:rsidRPr="00611760">
        <w:rPr>
          <w:rFonts w:ascii="Times New Roman" w:hAnsi="Times New Roman"/>
          <w:bCs/>
          <w:sz w:val="24"/>
          <w:szCs w:val="24"/>
        </w:rPr>
        <w:t xml:space="preserve">по </w:t>
      </w:r>
      <w:r w:rsidR="00611760">
        <w:rPr>
          <w:rFonts w:ascii="Times New Roman" w:hAnsi="Times New Roman"/>
          <w:bCs/>
          <w:sz w:val="24"/>
          <w:szCs w:val="24"/>
        </w:rPr>
        <w:t>следующим</w:t>
      </w:r>
      <w:r w:rsidR="00D75EAB" w:rsidRPr="00611760">
        <w:rPr>
          <w:rFonts w:ascii="Times New Roman" w:hAnsi="Times New Roman"/>
          <w:bCs/>
          <w:sz w:val="24"/>
          <w:szCs w:val="24"/>
        </w:rPr>
        <w:t xml:space="preserve"> факторам</w:t>
      </w:r>
      <w:r w:rsidR="00D75EAB" w:rsidRPr="00E27691">
        <w:rPr>
          <w:rFonts w:ascii="Times New Roman" w:hAnsi="Times New Roman"/>
          <w:bCs/>
          <w:color w:val="FF0000"/>
          <w:sz w:val="24"/>
          <w:szCs w:val="24"/>
        </w:rPr>
        <w:t xml:space="preserve">. </w:t>
      </w:r>
      <w:r w:rsidR="00611760">
        <w:rPr>
          <w:rFonts w:ascii="Times New Roman" w:hAnsi="Times New Roman"/>
          <w:bCs/>
          <w:sz w:val="24"/>
          <w:szCs w:val="24"/>
        </w:rPr>
        <w:t xml:space="preserve">Для этого разделимся на </w:t>
      </w:r>
      <w:r w:rsidR="008A6E15">
        <w:rPr>
          <w:rFonts w:ascii="Times New Roman" w:hAnsi="Times New Roman"/>
          <w:bCs/>
          <w:sz w:val="24"/>
          <w:szCs w:val="24"/>
        </w:rPr>
        <w:t>6</w:t>
      </w:r>
      <w:r w:rsidR="00611760">
        <w:rPr>
          <w:rFonts w:ascii="Times New Roman" w:hAnsi="Times New Roman"/>
          <w:bCs/>
          <w:sz w:val="24"/>
          <w:szCs w:val="24"/>
        </w:rPr>
        <w:t xml:space="preserve"> групп: 3</w:t>
      </w:r>
      <w:r w:rsidR="00D75EAB">
        <w:rPr>
          <w:rFonts w:ascii="Times New Roman" w:hAnsi="Times New Roman"/>
          <w:bCs/>
          <w:sz w:val="24"/>
          <w:szCs w:val="24"/>
        </w:rPr>
        <w:t xml:space="preserve"> группы – назовем их «физики» и </w:t>
      </w:r>
      <w:r w:rsidR="008A6E15">
        <w:rPr>
          <w:rFonts w:ascii="Times New Roman" w:hAnsi="Times New Roman"/>
          <w:bCs/>
          <w:sz w:val="24"/>
          <w:szCs w:val="24"/>
        </w:rPr>
        <w:t>3</w:t>
      </w:r>
      <w:r w:rsidR="00D75EAB">
        <w:rPr>
          <w:rFonts w:ascii="Times New Roman" w:hAnsi="Times New Roman"/>
          <w:bCs/>
          <w:sz w:val="24"/>
          <w:szCs w:val="24"/>
        </w:rPr>
        <w:t xml:space="preserve"> группы «биологи». Физики изучают абиотические факторы, биологи – биотические.</w:t>
      </w:r>
      <w:r w:rsidR="00611760">
        <w:rPr>
          <w:rFonts w:ascii="Times New Roman" w:hAnsi="Times New Roman"/>
          <w:bCs/>
          <w:sz w:val="24"/>
          <w:szCs w:val="24"/>
        </w:rPr>
        <w:t xml:space="preserve"> </w:t>
      </w:r>
    </w:p>
    <w:p w:rsidR="004C75F2" w:rsidRDefault="00D75EAB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Каждой группе выдается алгоритм выполнения опыта (работы с прибором), дополнительная </w:t>
      </w:r>
      <w:r w:rsidR="00FD78C6">
        <w:rPr>
          <w:rFonts w:ascii="Times New Roman" w:hAnsi="Times New Roman"/>
          <w:bCs/>
          <w:sz w:val="24"/>
          <w:szCs w:val="24"/>
        </w:rPr>
        <w:t xml:space="preserve">текстовая </w:t>
      </w:r>
      <w:r w:rsidR="00611760">
        <w:rPr>
          <w:rFonts w:ascii="Times New Roman" w:hAnsi="Times New Roman"/>
          <w:bCs/>
          <w:sz w:val="24"/>
          <w:szCs w:val="24"/>
        </w:rPr>
        <w:t>информация о влиянии фактора</w:t>
      </w:r>
      <w:r>
        <w:rPr>
          <w:rFonts w:ascii="Times New Roman" w:hAnsi="Times New Roman"/>
          <w:bCs/>
          <w:sz w:val="24"/>
          <w:szCs w:val="24"/>
        </w:rPr>
        <w:t xml:space="preserve"> на здоровье человека и санитарные нормы</w:t>
      </w:r>
      <w:r w:rsidR="004C75F2">
        <w:rPr>
          <w:rFonts w:ascii="Times New Roman" w:hAnsi="Times New Roman"/>
          <w:bCs/>
          <w:sz w:val="24"/>
          <w:szCs w:val="24"/>
        </w:rPr>
        <w:t>, в</w:t>
      </w:r>
      <w:r w:rsidR="00FD78C6">
        <w:rPr>
          <w:rFonts w:ascii="Times New Roman" w:hAnsi="Times New Roman"/>
          <w:bCs/>
          <w:sz w:val="24"/>
          <w:szCs w:val="24"/>
        </w:rPr>
        <w:t xml:space="preserve">атман </w:t>
      </w:r>
      <w:r w:rsidR="004C75F2">
        <w:rPr>
          <w:rFonts w:ascii="Times New Roman" w:hAnsi="Times New Roman"/>
          <w:bCs/>
          <w:sz w:val="24"/>
          <w:szCs w:val="24"/>
        </w:rPr>
        <w:t xml:space="preserve">с таблицей </w:t>
      </w:r>
      <w:r w:rsidR="00FD78C6">
        <w:rPr>
          <w:rFonts w:ascii="Times New Roman" w:hAnsi="Times New Roman"/>
          <w:bCs/>
          <w:sz w:val="24"/>
          <w:szCs w:val="24"/>
        </w:rPr>
        <w:t>и маркеры (</w:t>
      </w:r>
      <w:proofErr w:type="gramStart"/>
      <w:r w:rsidR="00611760">
        <w:rPr>
          <w:rFonts w:ascii="Times New Roman" w:hAnsi="Times New Roman"/>
          <w:bCs/>
          <w:sz w:val="24"/>
          <w:szCs w:val="24"/>
        </w:rPr>
        <w:t>см</w:t>
      </w:r>
      <w:proofErr w:type="gramEnd"/>
      <w:r w:rsidR="00611760">
        <w:rPr>
          <w:rFonts w:ascii="Times New Roman" w:hAnsi="Times New Roman"/>
          <w:bCs/>
          <w:sz w:val="24"/>
          <w:szCs w:val="24"/>
        </w:rPr>
        <w:t>. Приложение</w:t>
      </w:r>
      <w:r w:rsidR="004C75F2">
        <w:rPr>
          <w:rFonts w:ascii="Times New Roman" w:hAnsi="Times New Roman"/>
          <w:bCs/>
          <w:sz w:val="24"/>
          <w:szCs w:val="24"/>
        </w:rPr>
        <w:t>).</w:t>
      </w:r>
      <w:r w:rsidR="00EE0BEA">
        <w:rPr>
          <w:rFonts w:ascii="Times New Roman" w:hAnsi="Times New Roman"/>
          <w:bCs/>
          <w:sz w:val="24"/>
          <w:szCs w:val="24"/>
        </w:rPr>
        <w:t xml:space="preserve"> </w:t>
      </w:r>
      <w:r w:rsidR="004C75F2">
        <w:rPr>
          <w:rFonts w:ascii="Times New Roman" w:hAnsi="Times New Roman"/>
          <w:bCs/>
          <w:sz w:val="24"/>
          <w:szCs w:val="24"/>
        </w:rPr>
        <w:t>П</w:t>
      </w:r>
      <w:r w:rsidR="00FD78C6">
        <w:rPr>
          <w:rFonts w:ascii="Times New Roman" w:hAnsi="Times New Roman"/>
          <w:bCs/>
          <w:sz w:val="24"/>
          <w:szCs w:val="24"/>
        </w:rPr>
        <w:t xml:space="preserve">олученные </w:t>
      </w:r>
      <w:r w:rsidR="00187F98">
        <w:rPr>
          <w:rFonts w:ascii="Times New Roman" w:hAnsi="Times New Roman"/>
          <w:bCs/>
          <w:sz w:val="24"/>
          <w:szCs w:val="24"/>
        </w:rPr>
        <w:t>данные</w:t>
      </w:r>
      <w:r w:rsidR="00F31E3E">
        <w:rPr>
          <w:rFonts w:ascii="Times New Roman" w:hAnsi="Times New Roman"/>
          <w:bCs/>
          <w:sz w:val="24"/>
          <w:szCs w:val="24"/>
        </w:rPr>
        <w:t xml:space="preserve"> </w:t>
      </w:r>
      <w:r w:rsidR="00EE0BEA" w:rsidRPr="00EE0BEA">
        <w:rPr>
          <w:rFonts w:ascii="Times New Roman" w:hAnsi="Times New Roman"/>
          <w:bCs/>
          <w:sz w:val="24"/>
          <w:szCs w:val="24"/>
        </w:rPr>
        <w:t xml:space="preserve"> </w:t>
      </w:r>
      <w:r w:rsidR="004C75F2">
        <w:rPr>
          <w:rFonts w:ascii="Times New Roman" w:hAnsi="Times New Roman"/>
          <w:bCs/>
          <w:sz w:val="24"/>
          <w:szCs w:val="24"/>
        </w:rPr>
        <w:t>учащиеся вносят</w:t>
      </w:r>
      <w:r w:rsidR="00F31E3E">
        <w:rPr>
          <w:rFonts w:ascii="Times New Roman" w:hAnsi="Times New Roman"/>
          <w:bCs/>
          <w:sz w:val="24"/>
          <w:szCs w:val="24"/>
        </w:rPr>
        <w:t xml:space="preserve"> в </w:t>
      </w:r>
      <w:r w:rsidR="00EE0BEA">
        <w:rPr>
          <w:rFonts w:ascii="Times New Roman" w:hAnsi="Times New Roman"/>
          <w:bCs/>
          <w:sz w:val="24"/>
          <w:szCs w:val="24"/>
        </w:rPr>
        <w:t>таблицу</w:t>
      </w:r>
      <w:r w:rsidR="00611760">
        <w:rPr>
          <w:rFonts w:ascii="Times New Roman" w:hAnsi="Times New Roman"/>
          <w:bCs/>
          <w:sz w:val="24"/>
          <w:szCs w:val="24"/>
        </w:rPr>
        <w:t>, заготовленную на ватмане</w:t>
      </w:r>
      <w:r w:rsidR="00187F98">
        <w:rPr>
          <w:rFonts w:ascii="Times New Roman" w:hAnsi="Times New Roman"/>
          <w:bCs/>
          <w:sz w:val="24"/>
          <w:szCs w:val="24"/>
        </w:rPr>
        <w:t>:</w:t>
      </w:r>
      <w:r w:rsidR="004C75F2"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Style w:val="a7"/>
        <w:tblW w:w="9571" w:type="dxa"/>
        <w:tblLook w:val="01E0"/>
      </w:tblPr>
      <w:tblGrid>
        <w:gridCol w:w="1391"/>
        <w:gridCol w:w="2299"/>
        <w:gridCol w:w="2922"/>
        <w:gridCol w:w="2959"/>
      </w:tblGrid>
      <w:tr w:rsidR="00A95164" w:rsidTr="00A95164">
        <w:tc>
          <w:tcPr>
            <w:tcW w:w="1391" w:type="dxa"/>
          </w:tcPr>
          <w:p w:rsidR="00A95164" w:rsidRDefault="00A95164" w:rsidP="004C75F2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Фактор</w:t>
            </w:r>
          </w:p>
        </w:tc>
        <w:tc>
          <w:tcPr>
            <w:tcW w:w="2299" w:type="dxa"/>
          </w:tcPr>
          <w:p w:rsidR="00A95164" w:rsidRDefault="00A95164" w:rsidP="004C75F2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Полученное значение</w:t>
            </w:r>
          </w:p>
        </w:tc>
        <w:tc>
          <w:tcPr>
            <w:tcW w:w="2922" w:type="dxa"/>
          </w:tcPr>
          <w:p w:rsidR="00A95164" w:rsidRDefault="00A95164" w:rsidP="004C75F2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(не соответствие) с нормами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СанПина</w:t>
            </w:r>
            <w:proofErr w:type="spellEnd"/>
          </w:p>
        </w:tc>
        <w:tc>
          <w:tcPr>
            <w:tcW w:w="2959" w:type="dxa"/>
          </w:tcPr>
          <w:p w:rsidR="00A95164" w:rsidRDefault="00A95164" w:rsidP="004C75F2">
            <w:pPr>
              <w:spacing w:before="100" w:beforeAutospacing="1" w:after="100" w:afterAutospacing="1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Рекомендпции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улучшению</w:t>
            </w:r>
            <w:r w:rsidR="002504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эколог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бстановки кабинета</w:t>
            </w:r>
          </w:p>
        </w:tc>
      </w:tr>
      <w:tr w:rsidR="00A95164" w:rsidTr="00A95164">
        <w:tc>
          <w:tcPr>
            <w:tcW w:w="1391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9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59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5164" w:rsidTr="00A95164">
        <w:tc>
          <w:tcPr>
            <w:tcW w:w="1391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99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59" w:type="dxa"/>
          </w:tcPr>
          <w:p w:rsidR="00A95164" w:rsidRDefault="00A95164" w:rsidP="00C040C2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C75F2" w:rsidRDefault="004C75F2" w:rsidP="00C040C2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</w:p>
    <w:p w:rsidR="00FD78C6" w:rsidRDefault="00187F98" w:rsidP="00FD78C6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работу каждой группы</w:t>
      </w:r>
      <w:r w:rsidR="00FD78C6">
        <w:rPr>
          <w:rFonts w:ascii="Times New Roman" w:hAnsi="Times New Roman"/>
          <w:bCs/>
          <w:sz w:val="24"/>
          <w:szCs w:val="24"/>
        </w:rPr>
        <w:t xml:space="preserve"> отводится 10 минут.</w:t>
      </w:r>
    </w:p>
    <w:p w:rsidR="00FD78C6" w:rsidRDefault="00FD78C6" w:rsidP="00D470E3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Защита результатов работы групп. Уч-ся </w:t>
      </w:r>
      <w:r w:rsidR="00187F98">
        <w:rPr>
          <w:rFonts w:ascii="Times New Roman" w:hAnsi="Times New Roman"/>
          <w:bCs/>
          <w:sz w:val="24"/>
          <w:szCs w:val="24"/>
        </w:rPr>
        <w:t xml:space="preserve">прикрепляют ватман на доску, </w:t>
      </w:r>
      <w:r>
        <w:rPr>
          <w:rFonts w:ascii="Times New Roman" w:hAnsi="Times New Roman"/>
          <w:bCs/>
          <w:sz w:val="24"/>
          <w:szCs w:val="24"/>
        </w:rPr>
        <w:t xml:space="preserve">сообщают о </w:t>
      </w:r>
      <w:r w:rsidR="00D470E3">
        <w:rPr>
          <w:rFonts w:ascii="Times New Roman" w:hAnsi="Times New Roman"/>
          <w:bCs/>
          <w:sz w:val="24"/>
          <w:szCs w:val="24"/>
        </w:rPr>
        <w:t xml:space="preserve">методе определения параметра, </w:t>
      </w:r>
      <w:r>
        <w:rPr>
          <w:rFonts w:ascii="Times New Roman" w:hAnsi="Times New Roman"/>
          <w:bCs/>
          <w:sz w:val="24"/>
          <w:szCs w:val="24"/>
        </w:rPr>
        <w:t xml:space="preserve">ходе </w:t>
      </w:r>
      <w:r w:rsidR="00187F98">
        <w:rPr>
          <w:rFonts w:ascii="Times New Roman" w:hAnsi="Times New Roman"/>
          <w:bCs/>
          <w:sz w:val="24"/>
          <w:szCs w:val="24"/>
        </w:rPr>
        <w:t>опыта</w:t>
      </w:r>
      <w:r>
        <w:rPr>
          <w:rFonts w:ascii="Times New Roman" w:hAnsi="Times New Roman"/>
          <w:bCs/>
          <w:sz w:val="24"/>
          <w:szCs w:val="24"/>
        </w:rPr>
        <w:t xml:space="preserve">, его результате, приводят рекомендации. </w:t>
      </w:r>
    </w:p>
    <w:p w:rsidR="008F3E12" w:rsidRDefault="00D470E3" w:rsidP="00D470E3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Учитель: </w:t>
      </w:r>
      <w:r w:rsidR="00216147">
        <w:rPr>
          <w:rFonts w:ascii="Times New Roman" w:hAnsi="Times New Roman"/>
          <w:bCs/>
          <w:sz w:val="24"/>
          <w:szCs w:val="24"/>
        </w:rPr>
        <w:t>К каким выводам можно прийти, проанализировав данные таблицы?</w:t>
      </w:r>
      <w:r w:rsidR="008F3E12">
        <w:rPr>
          <w:rFonts w:ascii="Times New Roman" w:hAnsi="Times New Roman"/>
          <w:bCs/>
          <w:sz w:val="24"/>
          <w:szCs w:val="24"/>
        </w:rPr>
        <w:t xml:space="preserve"> Подтверждение/опровержение гипотезы.</w:t>
      </w:r>
    </w:p>
    <w:p w:rsidR="00611760" w:rsidRDefault="00D470E3" w:rsidP="00B157A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Учитель: С</w:t>
      </w:r>
      <w:r w:rsidR="00216147">
        <w:rPr>
          <w:rFonts w:ascii="Times New Roman" w:hAnsi="Times New Roman"/>
          <w:bCs/>
          <w:sz w:val="24"/>
          <w:szCs w:val="24"/>
        </w:rPr>
        <w:t xml:space="preserve">егодня </w:t>
      </w:r>
      <w:r>
        <w:rPr>
          <w:rFonts w:ascii="Times New Roman" w:hAnsi="Times New Roman"/>
          <w:bCs/>
          <w:sz w:val="24"/>
          <w:szCs w:val="24"/>
        </w:rPr>
        <w:t xml:space="preserve">мы </w:t>
      </w:r>
      <w:r w:rsidR="00216147">
        <w:rPr>
          <w:rFonts w:ascii="Times New Roman" w:hAnsi="Times New Roman"/>
          <w:bCs/>
          <w:sz w:val="24"/>
          <w:szCs w:val="24"/>
        </w:rPr>
        <w:t xml:space="preserve">работали над </w:t>
      </w:r>
      <w:r>
        <w:rPr>
          <w:rFonts w:ascii="Times New Roman" w:hAnsi="Times New Roman"/>
          <w:bCs/>
          <w:sz w:val="24"/>
          <w:szCs w:val="24"/>
        </w:rPr>
        <w:t>учебным</w:t>
      </w:r>
      <w:r w:rsidR="00216147">
        <w:rPr>
          <w:rFonts w:ascii="Times New Roman" w:hAnsi="Times New Roman"/>
          <w:bCs/>
          <w:sz w:val="24"/>
          <w:szCs w:val="24"/>
        </w:rPr>
        <w:t xml:space="preserve"> проектом</w:t>
      </w:r>
      <w:r w:rsidR="002161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16147" w:rsidRPr="00216147">
        <w:rPr>
          <w:rFonts w:ascii="Times New Roman" w:hAnsi="Times New Roman"/>
          <w:bCs/>
          <w:sz w:val="24"/>
          <w:szCs w:val="24"/>
        </w:rPr>
        <w:t>«Экологиче</w:t>
      </w:r>
      <w:r>
        <w:rPr>
          <w:rFonts w:ascii="Times New Roman" w:hAnsi="Times New Roman"/>
          <w:bCs/>
          <w:sz w:val="24"/>
          <w:szCs w:val="24"/>
        </w:rPr>
        <w:t>ский паспорт учебного кабинета», а</w:t>
      </w:r>
      <w:r w:rsidR="00216147">
        <w:rPr>
          <w:rFonts w:ascii="Times New Roman" w:hAnsi="Times New Roman"/>
          <w:bCs/>
          <w:sz w:val="24"/>
          <w:szCs w:val="24"/>
        </w:rPr>
        <w:t xml:space="preserve"> </w:t>
      </w:r>
      <w:r w:rsidR="00611760">
        <w:rPr>
          <w:rFonts w:ascii="Times New Roman" w:hAnsi="Times New Roman"/>
          <w:bCs/>
          <w:sz w:val="24"/>
          <w:szCs w:val="24"/>
        </w:rPr>
        <w:t xml:space="preserve">что стало </w:t>
      </w:r>
      <w:r>
        <w:rPr>
          <w:rFonts w:ascii="Times New Roman" w:hAnsi="Times New Roman"/>
          <w:bCs/>
          <w:sz w:val="24"/>
          <w:szCs w:val="24"/>
        </w:rPr>
        <w:t>продуктом нашего проекта</w:t>
      </w:r>
      <w:r w:rsidR="00611760">
        <w:rPr>
          <w:rFonts w:ascii="Times New Roman" w:hAnsi="Times New Roman"/>
          <w:bCs/>
          <w:sz w:val="24"/>
          <w:szCs w:val="24"/>
        </w:rPr>
        <w:t>?</w:t>
      </w:r>
      <w:r w:rsidR="00216147">
        <w:rPr>
          <w:rFonts w:ascii="Times New Roman" w:hAnsi="Times New Roman"/>
          <w:bCs/>
          <w:sz w:val="24"/>
          <w:szCs w:val="24"/>
        </w:rPr>
        <w:t xml:space="preserve"> </w:t>
      </w:r>
    </w:p>
    <w:p w:rsidR="00611760" w:rsidRDefault="00611760" w:rsidP="00B157A7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Уч-ся: Э</w:t>
      </w:r>
      <w:r w:rsidR="00216147">
        <w:rPr>
          <w:rFonts w:ascii="Times New Roman" w:hAnsi="Times New Roman"/>
          <w:bCs/>
          <w:sz w:val="24"/>
          <w:szCs w:val="24"/>
        </w:rPr>
        <w:t>кологический паспорт каби</w:t>
      </w:r>
      <w:r w:rsidR="008446C6">
        <w:rPr>
          <w:rFonts w:ascii="Times New Roman" w:hAnsi="Times New Roman"/>
          <w:bCs/>
          <w:sz w:val="24"/>
          <w:szCs w:val="24"/>
        </w:rPr>
        <w:t>нета.</w:t>
      </w:r>
      <w:r w:rsidR="00B157A7" w:rsidRPr="00B157A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16147" w:rsidRDefault="00611760" w:rsidP="008446C6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611760">
        <w:rPr>
          <w:rFonts w:ascii="Times New Roman" w:hAnsi="Times New Roman"/>
          <w:bCs/>
          <w:sz w:val="24"/>
          <w:szCs w:val="24"/>
        </w:rPr>
        <w:t>Учитель: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157A7">
        <w:rPr>
          <w:rFonts w:ascii="Times New Roman" w:hAnsi="Times New Roman"/>
          <w:bCs/>
          <w:sz w:val="24"/>
          <w:szCs w:val="24"/>
        </w:rPr>
        <w:t>Какие</w:t>
      </w:r>
      <w:r w:rsidR="00B157A7" w:rsidRPr="00B157A7">
        <w:rPr>
          <w:rFonts w:ascii="Times New Roman" w:hAnsi="Times New Roman"/>
          <w:bCs/>
          <w:sz w:val="24"/>
          <w:szCs w:val="24"/>
        </w:rPr>
        <w:t xml:space="preserve"> методы исследования мы использовали? </w:t>
      </w:r>
      <w:r w:rsidR="00B157A7">
        <w:rPr>
          <w:rFonts w:ascii="Times New Roman" w:hAnsi="Times New Roman"/>
          <w:bCs/>
          <w:sz w:val="24"/>
          <w:szCs w:val="24"/>
        </w:rPr>
        <w:t>(</w:t>
      </w:r>
      <w:r w:rsidR="00B157A7" w:rsidRPr="00715D1B">
        <w:rPr>
          <w:rFonts w:ascii="Times New Roman" w:hAnsi="Times New Roman"/>
          <w:bCs/>
          <w:sz w:val="24"/>
          <w:szCs w:val="24"/>
        </w:rPr>
        <w:t>наблюдение, анализ, систематизация</w:t>
      </w:r>
      <w:r w:rsidR="00B157A7">
        <w:rPr>
          <w:rFonts w:ascii="Times New Roman" w:hAnsi="Times New Roman"/>
          <w:bCs/>
          <w:sz w:val="24"/>
          <w:szCs w:val="24"/>
        </w:rPr>
        <w:t xml:space="preserve"> данных, эксперимент, обобщение).</w:t>
      </w:r>
    </w:p>
    <w:p w:rsidR="00FD78C6" w:rsidRDefault="00AD3FED" w:rsidP="00AD3FE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Рефлексия.</w:t>
      </w:r>
    </w:p>
    <w:p w:rsidR="008F3E12" w:rsidRDefault="008F3E12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Сегодня на занятии мне было интересно/скучно, потому что…</w:t>
      </w:r>
    </w:p>
    <w:p w:rsidR="008F3E12" w:rsidRDefault="008F3E12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 научился …</w:t>
      </w:r>
    </w:p>
    <w:p w:rsidR="008F3E12" w:rsidRDefault="008F3E12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 узнал …</w:t>
      </w:r>
    </w:p>
    <w:p w:rsidR="008F3E12" w:rsidRDefault="008446C6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Полезной</w:t>
      </w:r>
      <w:r w:rsidR="008F3E1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для меня</w:t>
      </w:r>
      <w:r w:rsidR="008F3E12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стала информация о</w:t>
      </w:r>
      <w:r w:rsidR="008F3E12">
        <w:rPr>
          <w:rFonts w:ascii="Times New Roman" w:hAnsi="Times New Roman"/>
          <w:bCs/>
          <w:sz w:val="24"/>
          <w:szCs w:val="24"/>
        </w:rPr>
        <w:t>….</w:t>
      </w:r>
    </w:p>
    <w:p w:rsidR="008F3E12" w:rsidRDefault="008F3E12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уроке мне было комфортно /не комфортно, т </w:t>
      </w:r>
      <w:proofErr w:type="gramStart"/>
      <w:r>
        <w:rPr>
          <w:rFonts w:ascii="Times New Roman" w:hAnsi="Times New Roman"/>
          <w:bCs/>
          <w:sz w:val="24"/>
          <w:szCs w:val="24"/>
        </w:rPr>
        <w:t>к</w:t>
      </w:r>
      <w:proofErr w:type="gramEnd"/>
      <w:r>
        <w:rPr>
          <w:rFonts w:ascii="Times New Roman" w:hAnsi="Times New Roman"/>
          <w:bCs/>
          <w:sz w:val="24"/>
          <w:szCs w:val="24"/>
        </w:rPr>
        <w:t>….</w:t>
      </w:r>
    </w:p>
    <w:p w:rsidR="008F3E12" w:rsidRPr="008F3E12" w:rsidRDefault="008F3E12" w:rsidP="008F3E12">
      <w:pPr>
        <w:pStyle w:val="a5"/>
        <w:numPr>
          <w:ilvl w:val="0"/>
          <w:numId w:val="3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Я получил  полное представление/ частичное представление/ не </w:t>
      </w:r>
      <w:proofErr w:type="gramStart"/>
      <w:r>
        <w:rPr>
          <w:rFonts w:ascii="Times New Roman" w:hAnsi="Times New Roman"/>
          <w:bCs/>
          <w:sz w:val="24"/>
          <w:szCs w:val="24"/>
        </w:rPr>
        <w:t>понял</w:t>
      </w:r>
      <w:proofErr w:type="gramEnd"/>
      <w:r w:rsidR="008446C6">
        <w:rPr>
          <w:rFonts w:ascii="Times New Roman" w:hAnsi="Times New Roman"/>
          <w:bCs/>
          <w:sz w:val="24"/>
          <w:szCs w:val="24"/>
        </w:rPr>
        <w:t xml:space="preserve"> как создавать</w:t>
      </w:r>
      <w:r>
        <w:rPr>
          <w:rFonts w:ascii="Times New Roman" w:hAnsi="Times New Roman"/>
          <w:bCs/>
          <w:sz w:val="24"/>
          <w:szCs w:val="24"/>
        </w:rPr>
        <w:t xml:space="preserve"> проект.</w:t>
      </w:r>
    </w:p>
    <w:p w:rsidR="00BF047C" w:rsidRDefault="00B45D5F" w:rsidP="00187F98">
      <w:pPr>
        <w:spacing w:before="100" w:beforeAutospacing="1" w:after="100" w:afterAutospacing="1" w:line="240" w:lineRule="auto"/>
        <w:jc w:val="right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Приложение </w:t>
      </w:r>
    </w:p>
    <w:p w:rsidR="008446C6" w:rsidRDefault="008446C6" w:rsidP="008446C6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Информация для группы № 1</w:t>
      </w:r>
    </w:p>
    <w:p w:rsidR="00A95164" w:rsidRDefault="00F43244" w:rsidP="008446C6">
      <w:pPr>
        <w:spacing w:before="100" w:beforeAutospacing="1" w:after="100" w:afterAutospacing="1" w:line="240" w:lineRule="auto"/>
        <w:outlineLvl w:val="2"/>
        <w:rPr>
          <w:rFonts w:ascii="Arial" w:hAnsi="Arial" w:cs="Arial"/>
          <w:color w:val="333333"/>
        </w:rPr>
      </w:pPr>
      <w:r>
        <w:rPr>
          <w:rFonts w:ascii="Times New Roman" w:hAnsi="Times New Roman"/>
          <w:bCs/>
          <w:sz w:val="24"/>
          <w:szCs w:val="24"/>
        </w:rPr>
        <w:t>Определение</w:t>
      </w:r>
      <w:r w:rsidR="008446C6">
        <w:rPr>
          <w:rFonts w:ascii="Times New Roman" w:hAnsi="Times New Roman"/>
          <w:bCs/>
          <w:sz w:val="24"/>
          <w:szCs w:val="24"/>
        </w:rPr>
        <w:t xml:space="preserve"> температуры </w:t>
      </w:r>
      <w:r>
        <w:rPr>
          <w:rFonts w:ascii="Times New Roman" w:hAnsi="Times New Roman"/>
          <w:bCs/>
          <w:sz w:val="24"/>
          <w:szCs w:val="24"/>
        </w:rPr>
        <w:t xml:space="preserve">и относительной влажности </w:t>
      </w:r>
      <w:r w:rsidR="008446C6">
        <w:rPr>
          <w:rFonts w:ascii="Times New Roman" w:hAnsi="Times New Roman"/>
          <w:bCs/>
          <w:sz w:val="24"/>
          <w:szCs w:val="24"/>
        </w:rPr>
        <w:t>воздуха</w:t>
      </w:r>
      <w:r w:rsidR="00842828">
        <w:rPr>
          <w:rFonts w:ascii="Times New Roman" w:hAnsi="Times New Roman"/>
          <w:bCs/>
          <w:sz w:val="24"/>
          <w:szCs w:val="24"/>
        </w:rPr>
        <w:t>, радиационного фона.</w:t>
      </w:r>
      <w:r w:rsidR="00A95164" w:rsidRPr="00A95164">
        <w:rPr>
          <w:rFonts w:ascii="Arial" w:hAnsi="Arial" w:cs="Arial"/>
          <w:color w:val="333333"/>
        </w:rPr>
        <w:t xml:space="preserve"> </w:t>
      </w:r>
    </w:p>
    <w:p w:rsidR="00187F98" w:rsidRPr="00A95164" w:rsidRDefault="00A95164" w:rsidP="00E2769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 «</w:t>
      </w:r>
      <w:r w:rsidRPr="00A95164">
        <w:rPr>
          <w:rFonts w:ascii="Times New Roman" w:hAnsi="Times New Roman"/>
          <w:color w:val="333333"/>
          <w:sz w:val="24"/>
          <w:szCs w:val="24"/>
        </w:rPr>
        <w:t xml:space="preserve">При работах, выполняемых сидя, температуру и скорость движения воздуха следует измерять на высоте 0,1 и </w:t>
      </w:r>
      <w:smartTag w:uri="urn:schemas-microsoft-com:office:smarttags" w:element="metricconverter">
        <w:smartTagPr>
          <w:attr w:name="ProductID" w:val="1,0 м"/>
        </w:smartTagPr>
        <w:r w:rsidRPr="00A95164">
          <w:rPr>
            <w:rFonts w:ascii="Times New Roman" w:hAnsi="Times New Roman"/>
            <w:color w:val="333333"/>
            <w:sz w:val="24"/>
            <w:szCs w:val="24"/>
          </w:rPr>
          <w:t>1,0 м</w:t>
        </w:r>
      </w:smartTag>
      <w:r w:rsidRPr="00A95164">
        <w:rPr>
          <w:rFonts w:ascii="Times New Roman" w:hAnsi="Times New Roman"/>
          <w:color w:val="333333"/>
          <w:sz w:val="24"/>
          <w:szCs w:val="24"/>
        </w:rPr>
        <w:t xml:space="preserve">, а относительную влажность воздуха - на высоте </w:t>
      </w:r>
      <w:smartTag w:uri="urn:schemas-microsoft-com:office:smarttags" w:element="metricconverter">
        <w:smartTagPr>
          <w:attr w:name="ProductID" w:val="1,0 м"/>
        </w:smartTagPr>
        <w:r w:rsidRPr="00A95164">
          <w:rPr>
            <w:rFonts w:ascii="Times New Roman" w:hAnsi="Times New Roman"/>
            <w:color w:val="333333"/>
            <w:sz w:val="24"/>
            <w:szCs w:val="24"/>
          </w:rPr>
          <w:t>1,0 м</w:t>
        </w:r>
      </w:smartTag>
      <w:r w:rsidRPr="00A95164">
        <w:rPr>
          <w:rFonts w:ascii="Times New Roman" w:hAnsi="Times New Roman"/>
          <w:color w:val="333333"/>
          <w:sz w:val="24"/>
          <w:szCs w:val="24"/>
        </w:rPr>
        <w:t xml:space="preserve"> от </w:t>
      </w:r>
      <w:r w:rsidRPr="00A95164">
        <w:rPr>
          <w:rFonts w:ascii="Times New Roman" w:hAnsi="Times New Roman"/>
          <w:color w:val="333333"/>
          <w:sz w:val="24"/>
          <w:szCs w:val="24"/>
        </w:rPr>
        <w:lastRenderedPageBreak/>
        <w:t xml:space="preserve">пола или рабочей площадки. При работах, выполняемых стоя, температуру и скорость движения воздуха следует измерять на высоте 0,1 и </w:t>
      </w:r>
      <w:smartTag w:uri="urn:schemas-microsoft-com:office:smarttags" w:element="metricconverter">
        <w:smartTagPr>
          <w:attr w:name="ProductID" w:val="1,5 м"/>
        </w:smartTagPr>
        <w:r w:rsidRPr="00A95164">
          <w:rPr>
            <w:rFonts w:ascii="Times New Roman" w:hAnsi="Times New Roman"/>
            <w:color w:val="333333"/>
            <w:sz w:val="24"/>
            <w:szCs w:val="24"/>
          </w:rPr>
          <w:t>1,5 м</w:t>
        </w:r>
      </w:smartTag>
      <w:r w:rsidRPr="00A95164">
        <w:rPr>
          <w:rFonts w:ascii="Times New Roman" w:hAnsi="Times New Roman"/>
          <w:color w:val="333333"/>
          <w:sz w:val="24"/>
          <w:szCs w:val="24"/>
        </w:rPr>
        <w:t xml:space="preserve">, а относительную влажность воздуха - на высоте </w:t>
      </w:r>
      <w:smartTag w:uri="urn:schemas-microsoft-com:office:smarttags" w:element="metricconverter">
        <w:smartTagPr>
          <w:attr w:name="ProductID" w:val="1,5 м"/>
        </w:smartTagPr>
        <w:r w:rsidRPr="00A95164">
          <w:rPr>
            <w:rFonts w:ascii="Times New Roman" w:hAnsi="Times New Roman"/>
            <w:color w:val="333333"/>
            <w:sz w:val="24"/>
            <w:szCs w:val="24"/>
          </w:rPr>
          <w:t>1,5 м</w:t>
        </w:r>
      </w:smartTag>
      <w:r w:rsidRPr="00A95164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Pr="00A95164">
        <w:rPr>
          <w:rFonts w:ascii="Times New Roman" w:hAnsi="Times New Roman"/>
          <w:color w:val="333333"/>
          <w:sz w:val="24"/>
          <w:szCs w:val="24"/>
        </w:rPr>
        <w:br/>
        <w:t xml:space="preserve">МИНИМАЛЬНОЕ КОЛИЧЕСТВО УЧАСТКОВ ИЗМЕРЕНИЯ ТЕМПЕРАТУРЫ, </w:t>
      </w:r>
      <w:r w:rsidRPr="00A95164">
        <w:rPr>
          <w:rFonts w:ascii="Times New Roman" w:hAnsi="Times New Roman"/>
          <w:color w:val="333333"/>
          <w:sz w:val="24"/>
          <w:szCs w:val="24"/>
        </w:rPr>
        <w:br/>
        <w:t xml:space="preserve">ОТНОСИТЕЛЬНОЙ ВЛАЖНОСТИ И СКОРОСТИ ДВИЖЕНИЯ ВОЗДУХА - 4 </w:t>
      </w:r>
      <w:r w:rsidRPr="00A95164">
        <w:rPr>
          <w:rFonts w:ascii="Times New Roman" w:hAnsi="Times New Roman"/>
          <w:color w:val="333333"/>
          <w:sz w:val="24"/>
          <w:szCs w:val="24"/>
        </w:rPr>
        <w:br/>
      </w:r>
      <w:r w:rsidRPr="00A95164">
        <w:rPr>
          <w:rFonts w:ascii="Times New Roman" w:hAnsi="Times New Roman"/>
          <w:color w:val="333333"/>
          <w:sz w:val="24"/>
          <w:szCs w:val="24"/>
        </w:rPr>
        <w:br/>
        <w:t xml:space="preserve">САНИТАРНЫЕ ПРАВИЛА И НОРМЫ </w:t>
      </w:r>
      <w:r w:rsidRPr="00A95164">
        <w:rPr>
          <w:rFonts w:ascii="Times New Roman" w:hAnsi="Times New Roman"/>
          <w:color w:val="333333"/>
          <w:sz w:val="24"/>
          <w:szCs w:val="24"/>
        </w:rPr>
        <w:br/>
      </w:r>
      <w:proofErr w:type="spellStart"/>
      <w:r w:rsidRPr="00A95164">
        <w:rPr>
          <w:rFonts w:ascii="Times New Roman" w:hAnsi="Times New Roman"/>
          <w:color w:val="333333"/>
          <w:sz w:val="24"/>
          <w:szCs w:val="24"/>
        </w:rPr>
        <w:t>СанПиН</w:t>
      </w:r>
      <w:proofErr w:type="spellEnd"/>
      <w:r w:rsidRPr="00A95164">
        <w:rPr>
          <w:rFonts w:ascii="Times New Roman" w:hAnsi="Times New Roman"/>
          <w:color w:val="333333"/>
          <w:sz w:val="24"/>
          <w:szCs w:val="24"/>
        </w:rPr>
        <w:t xml:space="preserve"> 2.2.4.548-96</w:t>
      </w:r>
      <w:r>
        <w:rPr>
          <w:rFonts w:ascii="Times New Roman" w:hAnsi="Times New Roman"/>
          <w:color w:val="333333"/>
          <w:sz w:val="24"/>
          <w:szCs w:val="24"/>
        </w:rPr>
        <w:t>»</w:t>
      </w:r>
    </w:p>
    <w:p w:rsidR="00F57692" w:rsidRPr="00F57692" w:rsidRDefault="00A95164" w:rsidP="00F57692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2. </w:t>
      </w:r>
      <w:r w:rsidR="00F57692">
        <w:rPr>
          <w:rFonts w:ascii="Times New Roman" w:hAnsi="Times New Roman"/>
          <w:bCs/>
          <w:color w:val="000000"/>
          <w:sz w:val="24"/>
          <w:szCs w:val="24"/>
        </w:rPr>
        <w:t>Документ «</w:t>
      </w:r>
      <w:r w:rsidR="00F57692" w:rsidRPr="00F57692">
        <w:rPr>
          <w:rFonts w:ascii="Times New Roman" w:hAnsi="Times New Roman"/>
          <w:bCs/>
          <w:color w:val="000000"/>
          <w:sz w:val="24"/>
          <w:szCs w:val="24"/>
        </w:rPr>
        <w:t xml:space="preserve">Санитарно-эпидемиологические правила </w:t>
      </w:r>
      <w:proofErr w:type="spellStart"/>
      <w:r w:rsidR="00F57692" w:rsidRPr="00F57692">
        <w:rPr>
          <w:rFonts w:ascii="Times New Roman" w:hAnsi="Times New Roman"/>
          <w:bCs/>
          <w:color w:val="000000"/>
          <w:sz w:val="24"/>
          <w:szCs w:val="24"/>
        </w:rPr>
        <w:t>СанПиН</w:t>
      </w:r>
      <w:proofErr w:type="spellEnd"/>
      <w:r w:rsidR="00F57692" w:rsidRPr="00F57692">
        <w:rPr>
          <w:rFonts w:ascii="Times New Roman" w:hAnsi="Times New Roman"/>
          <w:bCs/>
          <w:color w:val="000000"/>
          <w:sz w:val="24"/>
          <w:szCs w:val="24"/>
        </w:rPr>
        <w:t xml:space="preserve"> 2.4.2. 1178-02</w:t>
      </w:r>
      <w:r w:rsidR="00F57692">
        <w:rPr>
          <w:rFonts w:ascii="Times New Roman" w:hAnsi="Times New Roman"/>
          <w:bCs/>
          <w:color w:val="000000"/>
          <w:sz w:val="24"/>
          <w:szCs w:val="24"/>
        </w:rPr>
        <w:t>»</w:t>
      </w:r>
    </w:p>
    <w:p w:rsidR="00842828" w:rsidRDefault="00A95164" w:rsidP="00A95164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3. </w:t>
      </w:r>
      <w:r w:rsidR="00842828">
        <w:rPr>
          <w:rFonts w:ascii="Times New Roman" w:hAnsi="Times New Roman"/>
          <w:bCs/>
          <w:sz w:val="24"/>
          <w:szCs w:val="24"/>
        </w:rPr>
        <w:t>Методика определения относительной влажности воздуха</w:t>
      </w:r>
    </w:p>
    <w:p w:rsidR="00E27691" w:rsidRDefault="00CD2C73" w:rsidP="00842828">
      <w:pPr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CD2C73">
        <w:rPr>
          <w:rFonts w:ascii="Times New Roman" w:hAnsi="Times New Roman"/>
          <w:bCs/>
          <w:sz w:val="24"/>
          <w:szCs w:val="24"/>
        </w:rPr>
        <w:t>t</w:t>
      </w:r>
      <w:proofErr w:type="spellEnd"/>
      <w:r w:rsidR="00A95164" w:rsidRPr="00CD2C73">
        <w:rPr>
          <w:rFonts w:ascii="Times New Roman" w:hAnsi="Times New Roman"/>
          <w:bCs/>
          <w:sz w:val="24"/>
          <w:szCs w:val="24"/>
        </w:rPr>
        <w:t xml:space="preserve"> сух</w:t>
      </w:r>
      <w:r w:rsidR="00E27691">
        <w:rPr>
          <w:rFonts w:ascii="Times New Roman" w:hAnsi="Times New Roman"/>
          <w:bCs/>
          <w:sz w:val="24"/>
          <w:szCs w:val="24"/>
        </w:rPr>
        <w:t>ого термометра</w:t>
      </w:r>
      <w:r w:rsidR="00A95164" w:rsidRPr="00CD2C73"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 w:rsidR="00A95164" w:rsidRPr="00CD2C73">
        <w:rPr>
          <w:rFonts w:ascii="Times New Roman" w:hAnsi="Times New Roman"/>
          <w:bCs/>
          <w:sz w:val="24"/>
          <w:szCs w:val="24"/>
        </w:rPr>
        <w:t>С</w:t>
      </w:r>
      <w:proofErr w:type="gramEnd"/>
      <w:r w:rsidR="00A95164" w:rsidRPr="00D730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27691">
        <w:rPr>
          <w:rFonts w:ascii="Times New Roman" w:hAnsi="Times New Roman"/>
          <w:b/>
          <w:bCs/>
          <w:sz w:val="24"/>
          <w:szCs w:val="24"/>
        </w:rPr>
        <w:t>=</w:t>
      </w:r>
      <w:r>
        <w:rPr>
          <w:rFonts w:ascii="Times New Roman" w:hAnsi="Times New Roman"/>
          <w:b/>
          <w:bCs/>
          <w:sz w:val="24"/>
          <w:szCs w:val="24"/>
        </w:rPr>
        <w:t xml:space="preserve">          </w:t>
      </w:r>
    </w:p>
    <w:p w:rsidR="00E27691" w:rsidRDefault="00CD2C73" w:rsidP="00842828">
      <w:pPr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proofErr w:type="spellStart"/>
      <w:r w:rsidRPr="00CD2C73">
        <w:rPr>
          <w:rFonts w:ascii="Times New Roman" w:hAnsi="Times New Roman"/>
          <w:bCs/>
          <w:sz w:val="24"/>
          <w:szCs w:val="24"/>
        </w:rPr>
        <w:t>t</w:t>
      </w:r>
      <w:proofErr w:type="spellEnd"/>
      <w:r w:rsidR="00A95164" w:rsidRPr="00CD2C73">
        <w:rPr>
          <w:rFonts w:ascii="Times New Roman" w:hAnsi="Times New Roman"/>
          <w:bCs/>
          <w:sz w:val="24"/>
          <w:szCs w:val="24"/>
        </w:rPr>
        <w:t xml:space="preserve"> влаж</w:t>
      </w:r>
      <w:r w:rsidR="00E27691">
        <w:rPr>
          <w:rFonts w:ascii="Times New Roman" w:hAnsi="Times New Roman"/>
          <w:bCs/>
          <w:sz w:val="24"/>
          <w:szCs w:val="24"/>
        </w:rPr>
        <w:t>ного термометра</w:t>
      </w:r>
      <w:r w:rsidR="00A95164" w:rsidRPr="00CD2C73">
        <w:rPr>
          <w:rFonts w:ascii="Times New Roman" w:hAnsi="Times New Roman"/>
          <w:bCs/>
          <w:sz w:val="24"/>
          <w:szCs w:val="24"/>
        </w:rPr>
        <w:t xml:space="preserve">, </w:t>
      </w:r>
      <w:proofErr w:type="gramStart"/>
      <w:r w:rsidR="00A95164" w:rsidRPr="00CD2C73">
        <w:rPr>
          <w:rFonts w:ascii="Times New Roman" w:hAnsi="Times New Roman"/>
          <w:bCs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 w:rsidR="00E27691">
        <w:rPr>
          <w:rFonts w:ascii="Times New Roman" w:hAnsi="Times New Roman"/>
          <w:bCs/>
          <w:sz w:val="24"/>
          <w:szCs w:val="24"/>
        </w:rPr>
        <w:t>=</w:t>
      </w:r>
      <w:r>
        <w:rPr>
          <w:rFonts w:ascii="Times New Roman" w:hAnsi="Times New Roman"/>
          <w:bCs/>
          <w:sz w:val="24"/>
          <w:szCs w:val="24"/>
        </w:rPr>
        <w:t xml:space="preserve">    </w:t>
      </w:r>
    </w:p>
    <w:p w:rsidR="00E27691" w:rsidRDefault="00E27691" w:rsidP="00842828">
      <w:pPr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sz w:val="24"/>
          <w:szCs w:val="24"/>
        </w:rPr>
        <w:t>сух</w:t>
      </w:r>
      <w:proofErr w:type="gramStart"/>
      <w:r>
        <w:rPr>
          <w:rFonts w:ascii="Times New Roman" w:hAnsi="Times New Roman"/>
          <w:bCs/>
          <w:sz w:val="24"/>
          <w:szCs w:val="24"/>
        </w:rPr>
        <w:t>.-</w:t>
      </w:r>
      <w:proofErr w:type="gramEnd"/>
      <w:r w:rsidRPr="00E2769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sz w:val="24"/>
          <w:szCs w:val="24"/>
        </w:rPr>
        <w:t>вл. =</w:t>
      </w:r>
      <w:r w:rsidR="00CD2C73">
        <w:rPr>
          <w:rFonts w:ascii="Times New Roman" w:hAnsi="Times New Roman"/>
          <w:bCs/>
          <w:sz w:val="24"/>
          <w:szCs w:val="24"/>
        </w:rPr>
        <w:t xml:space="preserve"> </w:t>
      </w:r>
    </w:p>
    <w:p w:rsidR="00E27691" w:rsidRDefault="00842828" w:rsidP="00842828">
      <w:pPr>
        <w:numPr>
          <w:ilvl w:val="0"/>
          <w:numId w:val="5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 психрометрической таблице определите </w:t>
      </w:r>
      <w:r w:rsidR="00E27691">
        <w:rPr>
          <w:rFonts w:ascii="Times New Roman" w:hAnsi="Times New Roman"/>
          <w:bCs/>
          <w:sz w:val="24"/>
          <w:szCs w:val="24"/>
        </w:rPr>
        <w:t xml:space="preserve">φ </w:t>
      </w:r>
      <w:proofErr w:type="spellStart"/>
      <w:r w:rsidR="00E27691">
        <w:rPr>
          <w:rFonts w:ascii="Times New Roman" w:hAnsi="Times New Roman"/>
          <w:bCs/>
          <w:sz w:val="24"/>
          <w:szCs w:val="24"/>
        </w:rPr>
        <w:t>возд</w:t>
      </w:r>
      <w:proofErr w:type="spellEnd"/>
      <w:r w:rsidR="00E27691">
        <w:rPr>
          <w:rFonts w:ascii="Times New Roman" w:hAnsi="Times New Roman"/>
          <w:bCs/>
          <w:sz w:val="24"/>
          <w:szCs w:val="24"/>
        </w:rPr>
        <w:t>. =</w:t>
      </w:r>
      <w:r w:rsidR="00CD2C73">
        <w:rPr>
          <w:rFonts w:ascii="Times New Roman" w:hAnsi="Times New Roman"/>
          <w:bCs/>
          <w:sz w:val="24"/>
          <w:szCs w:val="24"/>
        </w:rPr>
        <w:t xml:space="preserve">  </w:t>
      </w:r>
    </w:p>
    <w:p w:rsidR="00E27691" w:rsidRDefault="00E27691" w:rsidP="00842828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</w:t>
      </w:r>
      <w:r w:rsidR="00842828">
        <w:rPr>
          <w:rFonts w:ascii="Times New Roman" w:hAnsi="Times New Roman"/>
          <w:bCs/>
          <w:sz w:val="24"/>
          <w:szCs w:val="24"/>
        </w:rPr>
        <w:t>Методика измерения</w:t>
      </w:r>
      <w:r>
        <w:rPr>
          <w:rFonts w:ascii="Times New Roman" w:hAnsi="Times New Roman"/>
          <w:bCs/>
          <w:sz w:val="24"/>
          <w:szCs w:val="24"/>
        </w:rPr>
        <w:t xml:space="preserve"> радиационного фона</w:t>
      </w:r>
    </w:p>
    <w:p w:rsidR="00E27691" w:rsidRDefault="00E27691" w:rsidP="0084282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Подготовьте прибор для измерения мощности дозы излучения.</w:t>
      </w:r>
    </w:p>
    <w:p w:rsidR="00C11443" w:rsidRDefault="00E27691" w:rsidP="0084282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Измерьте 8-10 раз уровень радиационного фона, запи</w:t>
      </w:r>
      <w:r w:rsidR="00C11443">
        <w:rPr>
          <w:rFonts w:ascii="Times New Roman" w:hAnsi="Times New Roman"/>
          <w:bCs/>
          <w:sz w:val="24"/>
          <w:szCs w:val="24"/>
        </w:rPr>
        <w:t>сывая каждый раз</w:t>
      </w:r>
      <w:r>
        <w:rPr>
          <w:rFonts w:ascii="Times New Roman" w:hAnsi="Times New Roman"/>
          <w:bCs/>
          <w:sz w:val="24"/>
          <w:szCs w:val="24"/>
        </w:rPr>
        <w:t xml:space="preserve"> показания</w:t>
      </w:r>
      <w:r w:rsidR="00C11443">
        <w:rPr>
          <w:rFonts w:ascii="Times New Roman" w:hAnsi="Times New Roman"/>
          <w:bCs/>
          <w:sz w:val="24"/>
          <w:szCs w:val="24"/>
        </w:rPr>
        <w:t>.</w:t>
      </w:r>
    </w:p>
    <w:p w:rsidR="00C11443" w:rsidRDefault="00C11443" w:rsidP="0084282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Вычислите среднее значение радиационного фона.</w:t>
      </w:r>
    </w:p>
    <w:p w:rsidR="00C11443" w:rsidRDefault="00C11443" w:rsidP="0084282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Сравните полученное среднее значение фона с естественным радиационным фоном, принятым за норму, - 0,15 </w:t>
      </w:r>
      <w:proofErr w:type="spellStart"/>
      <w:r>
        <w:rPr>
          <w:rFonts w:ascii="Times New Roman" w:hAnsi="Times New Roman"/>
          <w:bCs/>
          <w:sz w:val="24"/>
          <w:szCs w:val="24"/>
        </w:rPr>
        <w:t>мкЗв\ч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. (1 </w:t>
      </w:r>
      <w:proofErr w:type="spellStart"/>
      <w:r>
        <w:rPr>
          <w:rFonts w:ascii="Times New Roman" w:hAnsi="Times New Roman"/>
          <w:bCs/>
          <w:sz w:val="24"/>
          <w:szCs w:val="24"/>
        </w:rPr>
        <w:t>мкЗв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= 100 </w:t>
      </w:r>
      <w:proofErr w:type="spellStart"/>
      <w:r>
        <w:rPr>
          <w:rFonts w:ascii="Times New Roman" w:hAnsi="Times New Roman"/>
          <w:bCs/>
          <w:sz w:val="24"/>
          <w:szCs w:val="24"/>
        </w:rPr>
        <w:t>мкР\ч</w:t>
      </w:r>
      <w:proofErr w:type="spellEnd"/>
      <w:r>
        <w:rPr>
          <w:rFonts w:ascii="Times New Roman" w:hAnsi="Times New Roman"/>
          <w:bCs/>
          <w:sz w:val="24"/>
          <w:szCs w:val="24"/>
        </w:rPr>
        <w:t>)</w:t>
      </w:r>
    </w:p>
    <w:p w:rsidR="00A95164" w:rsidRPr="00CD2C73" w:rsidRDefault="00C11443" w:rsidP="0084282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Вычислите, какую дозу ионизирующих излучений получит учащийся</w:t>
      </w:r>
      <w:r w:rsidR="00CD2C7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течени</w:t>
      </w:r>
      <w:proofErr w:type="gramStart"/>
      <w:r>
        <w:rPr>
          <w:rFonts w:ascii="Times New Roman" w:hAnsi="Times New Roman"/>
          <w:bCs/>
          <w:sz w:val="24"/>
          <w:szCs w:val="24"/>
        </w:rPr>
        <w:t>и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года, если среднее значение радиационного фона на протяжении учебного года меняться не будет. Сопоставьте ее со значением, безопасным для здоровья человека.</w:t>
      </w:r>
      <w:r w:rsidR="00CD2C73">
        <w:rPr>
          <w:rFonts w:ascii="Times New Roman" w:hAnsi="Times New Roman"/>
          <w:bCs/>
          <w:sz w:val="24"/>
          <w:szCs w:val="24"/>
        </w:rPr>
        <w:t xml:space="preserve">           </w:t>
      </w:r>
    </w:p>
    <w:p w:rsidR="008446C6" w:rsidRPr="00842828" w:rsidRDefault="00842828" w:rsidP="00842828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842828">
        <w:rPr>
          <w:rFonts w:ascii="Times New Roman" w:hAnsi="Times New Roman"/>
          <w:sz w:val="24"/>
          <w:szCs w:val="24"/>
        </w:rPr>
        <w:t>«</w:t>
      </w:r>
      <w:r w:rsidR="00335B14" w:rsidRPr="00842828">
        <w:rPr>
          <w:rFonts w:ascii="Times New Roman" w:hAnsi="Times New Roman"/>
          <w:sz w:val="24"/>
          <w:szCs w:val="24"/>
        </w:rPr>
        <w:t xml:space="preserve">Международная комиссия по радиологической защите (МКРЗ) рекомендует ограничить воздействие радиации на месте работы до 50 000 </w:t>
      </w:r>
      <w:proofErr w:type="spellStart"/>
      <w:r w:rsidR="00335B14" w:rsidRPr="00842828">
        <w:rPr>
          <w:rFonts w:ascii="Times New Roman" w:hAnsi="Times New Roman"/>
          <w:sz w:val="24"/>
          <w:szCs w:val="24"/>
        </w:rPr>
        <w:t>мкЗв</w:t>
      </w:r>
      <w:proofErr w:type="spellEnd"/>
      <w:r w:rsidR="00335B14" w:rsidRPr="00842828">
        <w:rPr>
          <w:rFonts w:ascii="Times New Roman" w:hAnsi="Times New Roman"/>
          <w:sz w:val="24"/>
          <w:szCs w:val="24"/>
        </w:rPr>
        <w:t xml:space="preserve"> в год, и 100 000 </w:t>
      </w:r>
      <w:proofErr w:type="spellStart"/>
      <w:r w:rsidR="00335B14" w:rsidRPr="00842828">
        <w:rPr>
          <w:rFonts w:ascii="Times New Roman" w:hAnsi="Times New Roman"/>
          <w:sz w:val="24"/>
          <w:szCs w:val="24"/>
        </w:rPr>
        <w:t>мкЗв</w:t>
      </w:r>
      <w:proofErr w:type="spellEnd"/>
      <w:r w:rsidR="00335B14" w:rsidRPr="00842828">
        <w:rPr>
          <w:rFonts w:ascii="Times New Roman" w:hAnsi="Times New Roman"/>
          <w:sz w:val="24"/>
          <w:szCs w:val="24"/>
        </w:rPr>
        <w:t xml:space="preserve"> за 5 лет</w:t>
      </w:r>
      <w:r w:rsidRPr="00842828">
        <w:rPr>
          <w:rFonts w:ascii="Times New Roman" w:hAnsi="Times New Roman"/>
          <w:sz w:val="24"/>
          <w:szCs w:val="24"/>
        </w:rPr>
        <w:t>»</w:t>
      </w:r>
      <w:r w:rsidR="00335B14" w:rsidRPr="00842828">
        <w:rPr>
          <w:rFonts w:ascii="Times New Roman" w:hAnsi="Times New Roman"/>
          <w:sz w:val="24"/>
          <w:szCs w:val="24"/>
        </w:rPr>
        <w:t>. http://nature-time.ru/2014/09/radiatsionnyiy-fon-i-stoit-li-opasatsya-rentgena/ сайт экологической грамотности</w:t>
      </w:r>
    </w:p>
    <w:p w:rsidR="00715D1B" w:rsidRDefault="00715D1B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</w:p>
    <w:p w:rsidR="008446C6" w:rsidRDefault="008446C6" w:rsidP="006D084A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Информация для группы № 2</w:t>
      </w:r>
    </w:p>
    <w:p w:rsidR="00F57692" w:rsidRDefault="00B45D5F" w:rsidP="006D084A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Изучение освещенности кабинета</w:t>
      </w:r>
    </w:p>
    <w:p w:rsidR="00E225A9" w:rsidRDefault="00E225A9" w:rsidP="00E225A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Определите ориентацию окон по сторонам горизонта.</w:t>
      </w:r>
    </w:p>
    <w:p w:rsidR="002017AF" w:rsidRDefault="002017AF" w:rsidP="00E225A9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Естественное освещение кабинета</w:t>
      </w:r>
      <w:r w:rsidRPr="002017A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является: левосторонним, правосторонним, свет падает спереди, сзади от учащегося.</w:t>
      </w:r>
    </w:p>
    <w:p w:rsidR="00B45D5F" w:rsidRDefault="00B45D5F" w:rsidP="00E225A9">
      <w:pPr>
        <w:numPr>
          <w:ilvl w:val="1"/>
          <w:numId w:val="8"/>
        </w:numPr>
        <w:tabs>
          <w:tab w:val="clear" w:pos="1440"/>
          <w:tab w:val="num" w:pos="180"/>
          <w:tab w:val="num" w:pos="360"/>
        </w:tabs>
        <w:spacing w:before="100" w:beforeAutospacing="1" w:after="100" w:afterAutospacing="1" w:line="240" w:lineRule="auto"/>
        <w:ind w:hanging="12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 помощью рулетки измерьте ширину и высоту окна.</w:t>
      </w:r>
    </w:p>
    <w:p w:rsidR="00B45D5F" w:rsidRDefault="00B45D5F" w:rsidP="00E225A9">
      <w:pPr>
        <w:numPr>
          <w:ilvl w:val="1"/>
          <w:numId w:val="8"/>
        </w:numPr>
        <w:tabs>
          <w:tab w:val="num" w:pos="360"/>
        </w:tabs>
        <w:spacing w:before="100" w:beforeAutospacing="1" w:after="100" w:afterAutospacing="1" w:line="240" w:lineRule="auto"/>
        <w:ind w:hanging="12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Рассчитайте общую площадь окон</w:t>
      </w:r>
      <w:r w:rsidR="006D084A">
        <w:rPr>
          <w:rFonts w:ascii="Times New Roman" w:hAnsi="Times New Roman"/>
          <w:bCs/>
          <w:sz w:val="24"/>
          <w:szCs w:val="24"/>
        </w:rPr>
        <w:t>.</w:t>
      </w:r>
    </w:p>
    <w:p w:rsidR="00B45D5F" w:rsidRDefault="00B45D5F" w:rsidP="00E225A9">
      <w:pPr>
        <w:numPr>
          <w:ilvl w:val="1"/>
          <w:numId w:val="8"/>
        </w:numPr>
        <w:tabs>
          <w:tab w:val="clear" w:pos="1440"/>
          <w:tab w:val="num" w:pos="360"/>
        </w:tabs>
        <w:spacing w:before="100" w:beforeAutospacing="1" w:after="100" w:afterAutospacing="1" w:line="240" w:lineRule="auto"/>
        <w:ind w:left="360" w:hanging="18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Рассчитайте пл</w:t>
      </w:r>
      <w:r w:rsidR="00A60B39">
        <w:rPr>
          <w:rFonts w:ascii="Times New Roman" w:hAnsi="Times New Roman"/>
          <w:bCs/>
          <w:sz w:val="24"/>
          <w:szCs w:val="24"/>
        </w:rPr>
        <w:t xml:space="preserve">ощадь застекленной части окон </w:t>
      </w:r>
      <w:r w:rsidR="00A60B39">
        <w:rPr>
          <w:rFonts w:ascii="Times New Roman" w:hAnsi="Times New Roman"/>
          <w:bCs/>
          <w:sz w:val="24"/>
          <w:szCs w:val="24"/>
          <w:lang w:val="en-US"/>
        </w:rPr>
        <w:t>S</w:t>
      </w:r>
      <w:r w:rsidR="00A60B39" w:rsidRPr="00A60B39">
        <w:rPr>
          <w:rFonts w:ascii="Times New Roman" w:hAnsi="Times New Roman"/>
          <w:bCs/>
          <w:sz w:val="24"/>
          <w:szCs w:val="24"/>
        </w:rPr>
        <w:t xml:space="preserve"> </w:t>
      </w:r>
      <w:r w:rsidR="00A60B39">
        <w:rPr>
          <w:rFonts w:ascii="Times New Roman" w:hAnsi="Times New Roman"/>
          <w:bCs/>
          <w:sz w:val="24"/>
          <w:szCs w:val="24"/>
        </w:rPr>
        <w:t>(</w:t>
      </w:r>
      <w:r>
        <w:rPr>
          <w:rFonts w:ascii="Times New Roman" w:hAnsi="Times New Roman"/>
          <w:bCs/>
          <w:sz w:val="24"/>
          <w:szCs w:val="24"/>
        </w:rPr>
        <w:t>10 % общей поверхности окон приходится на их переплеты)</w:t>
      </w:r>
      <w:r w:rsidR="006D084A">
        <w:rPr>
          <w:rFonts w:ascii="Times New Roman" w:hAnsi="Times New Roman"/>
          <w:bCs/>
          <w:sz w:val="24"/>
          <w:szCs w:val="24"/>
        </w:rPr>
        <w:t>.</w:t>
      </w:r>
    </w:p>
    <w:p w:rsidR="00B45D5F" w:rsidRDefault="00A60B39" w:rsidP="00E225A9">
      <w:pPr>
        <w:numPr>
          <w:ilvl w:val="1"/>
          <w:numId w:val="8"/>
        </w:numPr>
        <w:tabs>
          <w:tab w:val="num" w:pos="360"/>
        </w:tabs>
        <w:spacing w:before="100" w:beforeAutospacing="1" w:after="100" w:afterAutospacing="1" w:line="240" w:lineRule="auto"/>
        <w:ind w:hanging="12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Измерив длину и ширину кабинета, рассчитайте площадь пола</w:t>
      </w:r>
      <w:r w:rsidRPr="00A60B3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</w:rPr>
        <w:t>.</w:t>
      </w:r>
    </w:p>
    <w:p w:rsidR="00A60B39" w:rsidRDefault="00A60B39" w:rsidP="00E225A9">
      <w:pPr>
        <w:numPr>
          <w:ilvl w:val="1"/>
          <w:numId w:val="8"/>
        </w:numPr>
        <w:tabs>
          <w:tab w:val="num" w:pos="360"/>
        </w:tabs>
        <w:spacing w:before="100" w:beforeAutospacing="1" w:after="100" w:afterAutospacing="1" w:line="240" w:lineRule="auto"/>
        <w:ind w:hanging="12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Подсчитайте световой коэффициент (СК) по формуле: СК = 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</w:rPr>
        <w:t>\</w:t>
      </w:r>
      <w:r w:rsidRPr="00A60B3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</w:rPr>
        <w:t>.</w:t>
      </w:r>
    </w:p>
    <w:p w:rsidR="006D084A" w:rsidRDefault="006D084A" w:rsidP="00E225A9">
      <w:pPr>
        <w:numPr>
          <w:ilvl w:val="1"/>
          <w:numId w:val="8"/>
        </w:numPr>
        <w:tabs>
          <w:tab w:val="clear" w:pos="1440"/>
          <w:tab w:val="num" w:pos="360"/>
        </w:tabs>
        <w:spacing w:before="100" w:beforeAutospacing="1" w:after="100" w:afterAutospacing="1" w:line="240" w:lineRule="auto"/>
        <w:ind w:left="54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Коэффициент искусственного освещения рассчитывают по формуле КИО</w:t>
      </w:r>
      <w:r w:rsidRPr="006D084A">
        <w:rPr>
          <w:rFonts w:ascii="Times New Roman" w:hAnsi="Times New Roman"/>
          <w:bCs/>
          <w:sz w:val="24"/>
          <w:szCs w:val="24"/>
        </w:rPr>
        <w:t xml:space="preserve"> = </w:t>
      </w:r>
      <w:r>
        <w:rPr>
          <w:rFonts w:ascii="Times New Roman" w:hAnsi="Times New Roman"/>
          <w:bCs/>
          <w:sz w:val="24"/>
          <w:szCs w:val="24"/>
          <w:lang w:val="en-US"/>
        </w:rPr>
        <w:t>P</w:t>
      </w:r>
      <w:r w:rsidRPr="006D084A">
        <w:rPr>
          <w:rFonts w:ascii="Times New Roman" w:hAnsi="Times New Roman"/>
          <w:bCs/>
          <w:sz w:val="24"/>
          <w:szCs w:val="24"/>
        </w:rPr>
        <w:t>*</w:t>
      </w:r>
      <w:r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6D084A">
        <w:rPr>
          <w:rFonts w:ascii="Times New Roman" w:hAnsi="Times New Roman"/>
          <w:bCs/>
          <w:sz w:val="24"/>
          <w:szCs w:val="24"/>
        </w:rPr>
        <w:t>\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  <w:lang w:val="en-US"/>
        </w:rPr>
        <w:t></w:t>
      </w:r>
      <w:r>
        <w:rPr>
          <w:rFonts w:ascii="Times New Roman" w:hAnsi="Times New Roman"/>
          <w:bCs/>
          <w:sz w:val="24"/>
          <w:szCs w:val="24"/>
        </w:rPr>
        <w:t xml:space="preserve">, где </w:t>
      </w:r>
      <w:r>
        <w:rPr>
          <w:rFonts w:ascii="Times New Roman" w:hAnsi="Times New Roman"/>
          <w:bCs/>
          <w:sz w:val="24"/>
          <w:szCs w:val="24"/>
          <w:lang w:val="en-US"/>
        </w:rPr>
        <w:t>P</w:t>
      </w:r>
      <w:r>
        <w:rPr>
          <w:rFonts w:ascii="Times New Roman" w:hAnsi="Times New Roman"/>
          <w:bCs/>
          <w:sz w:val="24"/>
          <w:szCs w:val="24"/>
        </w:rPr>
        <w:t xml:space="preserve"> – мощность одной</w:t>
      </w:r>
      <w:r w:rsidRPr="006D084A">
        <w:t xml:space="preserve"> </w:t>
      </w:r>
      <w:r>
        <w:rPr>
          <w:rFonts w:ascii="Times New Roman" w:hAnsi="Times New Roman"/>
          <w:sz w:val="24"/>
          <w:szCs w:val="24"/>
        </w:rPr>
        <w:t>люминесцентной лампы</w:t>
      </w:r>
      <w:r w:rsidRPr="006D084A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 xml:space="preserve"> Вт; </w:t>
      </w:r>
      <w:r>
        <w:rPr>
          <w:rFonts w:ascii="Times New Roman" w:hAnsi="Times New Roman"/>
          <w:bCs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 - число ламп в помещении; </w:t>
      </w:r>
      <w:r>
        <w:rPr>
          <w:rFonts w:ascii="Times New Roman" w:hAnsi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/>
          <w:bCs/>
          <w:sz w:val="24"/>
          <w:szCs w:val="24"/>
          <w:lang w:val="en-US"/>
        </w:rPr>
        <w:t></w:t>
      </w:r>
      <w:r>
        <w:rPr>
          <w:rFonts w:ascii="Times New Roman" w:hAnsi="Times New Roman"/>
          <w:bCs/>
          <w:sz w:val="24"/>
          <w:szCs w:val="24"/>
        </w:rPr>
        <w:t xml:space="preserve"> - площадь пола в помещении.</w:t>
      </w:r>
    </w:p>
    <w:p w:rsidR="008462AA" w:rsidRPr="006D084A" w:rsidRDefault="008462AA" w:rsidP="00E225A9">
      <w:pPr>
        <w:numPr>
          <w:ilvl w:val="1"/>
          <w:numId w:val="8"/>
        </w:numPr>
        <w:tabs>
          <w:tab w:val="clear" w:pos="1440"/>
          <w:tab w:val="num" w:pos="360"/>
        </w:tabs>
        <w:spacing w:before="100" w:beforeAutospacing="1" w:after="100" w:afterAutospacing="1" w:line="240" w:lineRule="auto"/>
        <w:ind w:left="54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Оцените соответствие внутренней отделке кабинета (стен, потолка, пола) требованиям </w:t>
      </w:r>
      <w:proofErr w:type="spellStart"/>
      <w:r>
        <w:rPr>
          <w:rFonts w:ascii="Times New Roman" w:hAnsi="Times New Roman"/>
          <w:bCs/>
          <w:sz w:val="24"/>
          <w:szCs w:val="24"/>
        </w:rPr>
        <w:t>СанПина</w:t>
      </w:r>
      <w:proofErr w:type="spellEnd"/>
    </w:p>
    <w:p w:rsidR="00936255" w:rsidRPr="00936255" w:rsidRDefault="008462AA" w:rsidP="00936255">
      <w:pPr>
        <w:shd w:val="clear" w:color="auto" w:fill="FCFCFC"/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2. </w:t>
      </w:r>
      <w:r w:rsidR="007F5674">
        <w:rPr>
          <w:rFonts w:ascii="Times New Roman" w:hAnsi="Times New Roman"/>
          <w:bCs/>
          <w:sz w:val="24"/>
          <w:szCs w:val="24"/>
        </w:rPr>
        <w:t xml:space="preserve">Выписка из </w:t>
      </w:r>
      <w:r w:rsidR="00936255">
        <w:rPr>
          <w:rFonts w:ascii="Times New Roman" w:hAnsi="Times New Roman"/>
          <w:bCs/>
          <w:sz w:val="24"/>
          <w:szCs w:val="24"/>
        </w:rPr>
        <w:t>документа «</w:t>
      </w:r>
      <w:r w:rsidR="00936255" w:rsidRPr="00936255">
        <w:rPr>
          <w:rFonts w:ascii="Times New Roman" w:hAnsi="Times New Roman"/>
          <w:b/>
          <w:bCs/>
          <w:sz w:val="24"/>
          <w:szCs w:val="24"/>
        </w:rPr>
        <w:t xml:space="preserve">САНИТАРНО-ЭПИДЕМИОЛОГИЧЕСКИЕ ПРАВИЛА И НОРМАТИВЫ </w:t>
      </w:r>
      <w:proofErr w:type="spellStart"/>
      <w:r w:rsidR="00936255" w:rsidRPr="00936255">
        <w:rPr>
          <w:rFonts w:ascii="Times New Roman" w:hAnsi="Times New Roman"/>
          <w:b/>
          <w:bCs/>
          <w:sz w:val="24"/>
          <w:szCs w:val="24"/>
        </w:rPr>
        <w:t>СанПиН</w:t>
      </w:r>
      <w:proofErr w:type="spellEnd"/>
      <w:r w:rsidR="00936255" w:rsidRPr="00936255">
        <w:rPr>
          <w:rFonts w:ascii="Times New Roman" w:hAnsi="Times New Roman"/>
          <w:b/>
          <w:bCs/>
          <w:sz w:val="24"/>
          <w:szCs w:val="24"/>
        </w:rPr>
        <w:t xml:space="preserve"> 2.4.3.1186-03</w:t>
      </w:r>
      <w:r w:rsidR="00936255">
        <w:rPr>
          <w:rFonts w:ascii="Times New Roman" w:hAnsi="Times New Roman"/>
          <w:b/>
          <w:bCs/>
          <w:sz w:val="24"/>
          <w:szCs w:val="24"/>
        </w:rPr>
        <w:t>»</w:t>
      </w:r>
    </w:p>
    <w:p w:rsidR="00936255" w:rsidRDefault="007F5674" w:rsidP="00936255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A60B39">
        <w:rPr>
          <w:rFonts w:ascii="Times New Roman" w:hAnsi="Times New Roman"/>
          <w:bCs/>
          <w:sz w:val="24"/>
          <w:szCs w:val="24"/>
        </w:rPr>
        <w:t>«</w:t>
      </w:r>
      <w:r w:rsidR="00E225A9" w:rsidRPr="00E225A9">
        <w:rPr>
          <w:rFonts w:ascii="Times New Roman" w:hAnsi="Times New Roman"/>
          <w:sz w:val="24"/>
          <w:szCs w:val="24"/>
        </w:rPr>
        <w:t xml:space="preserve">Основной системой естественного освещения учебных помещений является </w:t>
      </w:r>
      <w:proofErr w:type="gramStart"/>
      <w:r w:rsidR="00E225A9" w:rsidRPr="00E225A9">
        <w:rPr>
          <w:rFonts w:ascii="Times New Roman" w:hAnsi="Times New Roman"/>
          <w:sz w:val="24"/>
          <w:szCs w:val="24"/>
        </w:rPr>
        <w:t>боковое</w:t>
      </w:r>
      <w:proofErr w:type="gramEnd"/>
      <w:r w:rsidR="00E225A9" w:rsidRPr="00E225A9">
        <w:rPr>
          <w:rFonts w:ascii="Times New Roman" w:hAnsi="Times New Roman"/>
          <w:sz w:val="24"/>
          <w:szCs w:val="24"/>
        </w:rPr>
        <w:t xml:space="preserve"> левостороннее. Направление основного светового потока не должно быть спереди и сзади от </w:t>
      </w:r>
      <w:proofErr w:type="gramStart"/>
      <w:r w:rsidR="00E225A9" w:rsidRPr="00E225A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E225A9" w:rsidRPr="00E225A9">
        <w:rPr>
          <w:rFonts w:ascii="Times New Roman" w:hAnsi="Times New Roman"/>
          <w:sz w:val="24"/>
          <w:szCs w:val="24"/>
        </w:rPr>
        <w:t>.</w:t>
      </w:r>
      <w:r w:rsidR="00E225A9">
        <w:t xml:space="preserve"> </w:t>
      </w:r>
      <w:r w:rsidR="00E225A9" w:rsidRPr="00E225A9">
        <w:rPr>
          <w:rFonts w:ascii="Times New Roman" w:hAnsi="Times New Roman"/>
          <w:sz w:val="24"/>
          <w:szCs w:val="24"/>
        </w:rPr>
        <w:t>Ориентация окон учебных помещений должна быть на южные, юго-восточные и восточные стороны горизонта. На северные стороны горизонта могут быть ориентированы окна кабинетов черчения, рисования, а также помещение кухни; ориентация кабинета вычислительной техники - на север, северо-восток.</w:t>
      </w:r>
      <w:r w:rsidR="00E225A9">
        <w:rPr>
          <w:rFonts w:ascii="Times New Roman" w:hAnsi="Times New Roman"/>
          <w:bCs/>
          <w:sz w:val="24"/>
          <w:szCs w:val="24"/>
        </w:rPr>
        <w:t xml:space="preserve"> </w:t>
      </w:r>
    </w:p>
    <w:p w:rsidR="00E225A9" w:rsidRPr="00936255" w:rsidRDefault="00936255" w:rsidP="00936255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936255">
        <w:rPr>
          <w:rFonts w:ascii="Times New Roman" w:hAnsi="Times New Roman"/>
          <w:sz w:val="24"/>
          <w:szCs w:val="24"/>
        </w:rPr>
        <w:t>Очистку оконных стекол необходимо производить не реже двух раз в год.</w:t>
      </w:r>
    </w:p>
    <w:p w:rsidR="00936255" w:rsidRDefault="00A60B39" w:rsidP="006D084A">
      <w:pPr>
        <w:spacing w:before="100" w:beforeAutospacing="1" w:after="100" w:afterAutospacing="1" w:line="240" w:lineRule="auto"/>
        <w:ind w:left="360"/>
        <w:jc w:val="both"/>
        <w:outlineLvl w:val="2"/>
      </w:pPr>
      <w:r>
        <w:rPr>
          <w:rFonts w:ascii="Times New Roman" w:hAnsi="Times New Roman"/>
          <w:bCs/>
          <w:sz w:val="24"/>
          <w:szCs w:val="24"/>
        </w:rPr>
        <w:t>Световой коэффициент для учебного помещения должен составлять не менее 1\6 от площади пола</w:t>
      </w:r>
      <w:r w:rsidR="00096EF1">
        <w:rPr>
          <w:rFonts w:ascii="Times New Roman" w:hAnsi="Times New Roman"/>
          <w:bCs/>
          <w:sz w:val="24"/>
          <w:szCs w:val="24"/>
        </w:rPr>
        <w:t xml:space="preserve">. </w:t>
      </w:r>
      <w:r w:rsidR="006D084A">
        <w:rPr>
          <w:rFonts w:ascii="Times New Roman" w:hAnsi="Times New Roman"/>
          <w:sz w:val="24"/>
          <w:szCs w:val="24"/>
        </w:rPr>
        <w:t>При люмине</w:t>
      </w:r>
      <w:r w:rsidR="006D084A" w:rsidRPr="006D084A">
        <w:rPr>
          <w:rFonts w:ascii="Times New Roman" w:hAnsi="Times New Roman"/>
          <w:sz w:val="24"/>
          <w:szCs w:val="24"/>
        </w:rPr>
        <w:t xml:space="preserve">сцентном освещении в кабинете площадью </w:t>
      </w:r>
      <w:smartTag w:uri="urn:schemas-microsoft-com:office:smarttags" w:element="metricconverter">
        <w:smartTagPr>
          <w:attr w:name="ProductID" w:val="50 м²"/>
        </w:smartTagPr>
        <w:r w:rsidR="006D084A" w:rsidRPr="006D084A">
          <w:rPr>
            <w:rFonts w:ascii="Times New Roman" w:hAnsi="Times New Roman"/>
            <w:sz w:val="24"/>
            <w:szCs w:val="24"/>
          </w:rPr>
          <w:t>50 м²</w:t>
        </w:r>
      </w:smartTag>
      <w:r w:rsidR="006D084A" w:rsidRPr="006D084A">
        <w:rPr>
          <w:rFonts w:ascii="Times New Roman" w:hAnsi="Times New Roman"/>
          <w:sz w:val="24"/>
          <w:szCs w:val="24"/>
        </w:rPr>
        <w:t xml:space="preserve"> должно быть не менее 12 действующих ламп.</w:t>
      </w:r>
      <w:r w:rsidR="006D084A">
        <w:rPr>
          <w:rFonts w:ascii="Times New Roman" w:hAnsi="Times New Roman"/>
          <w:sz w:val="24"/>
          <w:szCs w:val="24"/>
        </w:rPr>
        <w:t xml:space="preserve"> </w:t>
      </w:r>
      <w:r w:rsidR="00096EF1">
        <w:rPr>
          <w:rFonts w:ascii="Times New Roman" w:hAnsi="Times New Roman"/>
          <w:bCs/>
          <w:sz w:val="24"/>
          <w:szCs w:val="24"/>
        </w:rPr>
        <w:t xml:space="preserve">Коэффициент искусственного освещения должен быть не менее 48 Вт на </w:t>
      </w:r>
      <w:smartTag w:uri="urn:schemas-microsoft-com:office:smarttags" w:element="metricconverter">
        <w:smartTagPr>
          <w:attr w:name="ProductID" w:val="1 м²"/>
        </w:smartTagPr>
        <w:r w:rsidR="00096EF1">
          <w:rPr>
            <w:rFonts w:ascii="Times New Roman" w:hAnsi="Times New Roman"/>
            <w:bCs/>
            <w:sz w:val="24"/>
            <w:szCs w:val="24"/>
          </w:rPr>
          <w:t>1 м²</w:t>
        </w:r>
      </w:smartTag>
      <w:r w:rsidR="00096EF1">
        <w:rPr>
          <w:rFonts w:ascii="Times New Roman" w:hAnsi="Times New Roman"/>
          <w:bCs/>
          <w:sz w:val="24"/>
          <w:szCs w:val="24"/>
        </w:rPr>
        <w:t xml:space="preserve"> площади кабинета.</w:t>
      </w:r>
      <w:r w:rsidR="006D084A" w:rsidRPr="006D084A">
        <w:t xml:space="preserve"> </w:t>
      </w:r>
    </w:p>
    <w:p w:rsidR="00A60B39" w:rsidRPr="00936255" w:rsidRDefault="00936255" w:rsidP="006D084A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hAnsi="Times New Roman"/>
          <w:sz w:val="24"/>
          <w:szCs w:val="24"/>
        </w:rPr>
      </w:pPr>
      <w:r w:rsidRPr="00936255">
        <w:rPr>
          <w:rFonts w:ascii="Times New Roman" w:hAnsi="Times New Roman"/>
          <w:sz w:val="24"/>
          <w:szCs w:val="24"/>
        </w:rPr>
        <w:t>Для окраски и отделки поверхностей интерьера и оборудования учебных помещений и учебно-производственных мастерских следует использовать диффузно-отражающие материалы светлой гаммы цветов: потолок и верхнюю часть стен, двери и оконные рамы окрашивают в белый цвет, стены в светло-желтые, светло-голубые, светло-розовые, бежевые, светло-зеленые цвета с коэффициентом отражения не менее 0,6 - 0,7; столы в светло-зеленые и цвета натурального дерева с коэффициентом отражения не менее 0,5; классные доски в темно-коричневые или темно-зеленые цвета с коэффициентом отражения не менее 0,2; пол в светлые тона с коэффициентом отражения 0,4 - 0,5.</w:t>
      </w:r>
    </w:p>
    <w:p w:rsidR="006D084A" w:rsidRDefault="006D084A" w:rsidP="00936255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hAnsi="Times New Roman"/>
          <w:sz w:val="24"/>
          <w:szCs w:val="24"/>
        </w:rPr>
      </w:pPr>
      <w:r w:rsidRPr="006D084A">
        <w:rPr>
          <w:rFonts w:ascii="Times New Roman" w:hAnsi="Times New Roman"/>
          <w:sz w:val="24"/>
          <w:szCs w:val="24"/>
        </w:rPr>
        <w:t>Отражающая способность окрашенных поверхностей стен</w:t>
      </w:r>
      <w:r w:rsidR="00936255">
        <w:rPr>
          <w:rFonts w:ascii="Times New Roman" w:hAnsi="Times New Roman"/>
          <w:sz w:val="24"/>
          <w:szCs w:val="24"/>
        </w:rPr>
        <w:t>: для</w:t>
      </w:r>
      <w:r w:rsidRPr="006D084A">
        <w:rPr>
          <w:rFonts w:ascii="Times New Roman" w:hAnsi="Times New Roman"/>
          <w:sz w:val="24"/>
          <w:szCs w:val="24"/>
        </w:rPr>
        <w:t xml:space="preserve"> белой поверхности – 80 %;</w:t>
      </w:r>
      <w:r w:rsidR="00936255">
        <w:rPr>
          <w:rFonts w:ascii="Times New Roman" w:hAnsi="Times New Roman"/>
          <w:sz w:val="24"/>
          <w:szCs w:val="24"/>
        </w:rPr>
        <w:t xml:space="preserve"> </w:t>
      </w:r>
      <w:r w:rsidRPr="006D084A">
        <w:rPr>
          <w:rFonts w:ascii="Times New Roman" w:hAnsi="Times New Roman"/>
          <w:sz w:val="24"/>
          <w:szCs w:val="24"/>
        </w:rPr>
        <w:t>светло-желтой – 60 %; светло- зеленой – 40 %</w:t>
      </w:r>
      <w:r w:rsidR="007F5674">
        <w:rPr>
          <w:rFonts w:ascii="Times New Roman" w:hAnsi="Times New Roman"/>
          <w:sz w:val="24"/>
          <w:szCs w:val="24"/>
        </w:rPr>
        <w:t>;</w:t>
      </w:r>
      <w:r w:rsidRPr="006D084A">
        <w:rPr>
          <w:rFonts w:ascii="Times New Roman" w:hAnsi="Times New Roman"/>
          <w:sz w:val="24"/>
          <w:szCs w:val="24"/>
        </w:rPr>
        <w:t xml:space="preserve"> светло-голубой – 30 %; темно-голубой – 6</w:t>
      </w:r>
      <w:r w:rsidR="007F5674">
        <w:rPr>
          <w:rFonts w:ascii="Times New Roman" w:hAnsi="Times New Roman"/>
          <w:sz w:val="24"/>
          <w:szCs w:val="24"/>
        </w:rPr>
        <w:t xml:space="preserve"> </w:t>
      </w:r>
      <w:r w:rsidRPr="006D084A">
        <w:rPr>
          <w:rFonts w:ascii="Times New Roman" w:hAnsi="Times New Roman"/>
          <w:sz w:val="24"/>
          <w:szCs w:val="24"/>
        </w:rPr>
        <w:t>%.</w:t>
      </w:r>
      <w:r w:rsidR="00E225A9">
        <w:rPr>
          <w:rFonts w:ascii="Times New Roman" w:hAnsi="Times New Roman"/>
          <w:sz w:val="24"/>
          <w:szCs w:val="24"/>
        </w:rPr>
        <w:t xml:space="preserve"> Загрязненные стены отражают в 2 раза меньше света, чем только что выкрашенные или вымытые»</w:t>
      </w:r>
    </w:p>
    <w:p w:rsidR="00E225A9" w:rsidRDefault="00E225A9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</w:p>
    <w:p w:rsidR="00E225A9" w:rsidRDefault="00E225A9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</w:p>
    <w:p w:rsidR="00E225A9" w:rsidRDefault="00E225A9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для группы № 3</w:t>
      </w:r>
    </w:p>
    <w:p w:rsidR="008462AA" w:rsidRDefault="004A354F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электромагнитного</w:t>
      </w:r>
      <w:r w:rsidR="008462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излучения</w:t>
      </w:r>
    </w:p>
    <w:p w:rsidR="004A354F" w:rsidRDefault="004A354F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Задание</w:t>
      </w:r>
    </w:p>
    <w:p w:rsidR="004A354F" w:rsidRDefault="004A354F" w:rsidP="004A354F">
      <w:pPr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источники ЭМИ находятся в кабинете.</w:t>
      </w:r>
    </w:p>
    <w:p w:rsidR="004A354F" w:rsidRDefault="004A354F" w:rsidP="004A354F">
      <w:pPr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их</w:t>
      </w:r>
    </w:p>
    <w:p w:rsidR="004A354F" w:rsidRDefault="004A354F" w:rsidP="004A354F">
      <w:pPr>
        <w:numPr>
          <w:ilvl w:val="0"/>
          <w:numId w:val="10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каком расстоянии они находятся от учащихся</w:t>
      </w:r>
    </w:p>
    <w:p w:rsidR="004A354F" w:rsidRDefault="004A354F" w:rsidP="004A354F">
      <w:pPr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Полезная информация.</w:t>
      </w:r>
    </w:p>
    <w:p w:rsidR="006A457F" w:rsidRPr="00E714BC" w:rsidRDefault="00E714BC" w:rsidP="004A354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8462AA" w:rsidRPr="00E714BC">
        <w:rPr>
          <w:rFonts w:ascii="Times New Roman" w:hAnsi="Times New Roman"/>
          <w:sz w:val="24"/>
          <w:szCs w:val="24"/>
        </w:rPr>
        <w:t>опустимые нормы электромагнитного излучения и реальное излучение бытовых приборов, электротранспорта и др.</w:t>
      </w:r>
    </w:p>
    <w:p w:rsidR="00A60B39" w:rsidRPr="006A457F" w:rsidRDefault="00D2363D" w:rsidP="00B45D5F">
      <w:pPr>
        <w:spacing w:before="100" w:beforeAutospacing="1" w:after="100" w:afterAutospacing="1" w:line="240" w:lineRule="auto"/>
        <w:ind w:left="360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110990" cy="2433320"/>
            <wp:effectExtent l="19050" t="0" r="3810" b="0"/>
            <wp:docPr id="14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EA" w:rsidRDefault="00EE0BEA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</w:p>
    <w:p w:rsidR="006A457F" w:rsidRDefault="006A457F" w:rsidP="006A457F">
      <w:pPr>
        <w:pStyle w:val="a3"/>
        <w:jc w:val="both"/>
      </w:pPr>
      <w:r>
        <w:t xml:space="preserve">Наиболее существенное влияние на организм человека оказывают мобильные телефоны, СВЧ печи, компьютеры и телевизоры. </w:t>
      </w:r>
      <w:proofErr w:type="gramStart"/>
      <w:r>
        <w:t>Микроволновые печи действуют в основном непродолжительное время (в среднем от 1 до 7 минут), телевизоры наносят существенный вред только при расположении на близком</w:t>
      </w:r>
      <w:r w:rsidR="00E714BC">
        <w:t xml:space="preserve"> расстоянии от зрителей.</w:t>
      </w:r>
      <w:r>
        <w:t>).</w:t>
      </w:r>
      <w:proofErr w:type="gramEnd"/>
    </w:p>
    <w:p w:rsidR="006A457F" w:rsidRDefault="006A457F" w:rsidP="006A457F">
      <w:pPr>
        <w:pStyle w:val="a3"/>
        <w:jc w:val="both"/>
      </w:pPr>
      <w:r>
        <w:rPr>
          <w:rStyle w:val="a4"/>
        </w:rPr>
        <w:t xml:space="preserve"> </w:t>
      </w:r>
      <w:r w:rsidR="00E714BC">
        <w:t>В</w:t>
      </w:r>
      <w:r>
        <w:t>оздействие компьютера на организм человека, встает достаточно остро ввиду нескольких причин:</w:t>
      </w:r>
    </w:p>
    <w:p w:rsidR="006A457F" w:rsidRPr="00E714BC" w:rsidRDefault="006A457F" w:rsidP="006A457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714BC">
        <w:rPr>
          <w:rFonts w:ascii="Times New Roman" w:hAnsi="Times New Roman"/>
          <w:color w:val="000000"/>
          <w:sz w:val="24"/>
          <w:szCs w:val="24"/>
        </w:rPr>
        <w:t>Компьютер имеет сразу два источника электромагнитного излучения (монитор и системный блок)</w:t>
      </w:r>
    </w:p>
    <w:p w:rsidR="006A457F" w:rsidRPr="00E714BC" w:rsidRDefault="006A457F" w:rsidP="006A457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714BC">
        <w:rPr>
          <w:rFonts w:ascii="Times New Roman" w:hAnsi="Times New Roman"/>
          <w:color w:val="000000"/>
          <w:sz w:val="24"/>
          <w:szCs w:val="24"/>
        </w:rPr>
        <w:t xml:space="preserve">Пользователь ПК чаще всего лишен возможности работать на безопасном расстоянии </w:t>
      </w:r>
    </w:p>
    <w:p w:rsidR="006A457F" w:rsidRPr="00E714BC" w:rsidRDefault="006A457F" w:rsidP="006A457F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E714BC">
        <w:rPr>
          <w:rFonts w:ascii="Times New Roman" w:hAnsi="Times New Roman"/>
          <w:color w:val="000000"/>
          <w:sz w:val="24"/>
          <w:szCs w:val="24"/>
        </w:rPr>
        <w:t>Длительное время влияния компьютера (для современных пользователей может составлять более 12 часов, при официальных нормах, запрещающих работать на компьютере более 6 часов в день).</w:t>
      </w:r>
    </w:p>
    <w:p w:rsidR="006A457F" w:rsidRDefault="006A457F" w:rsidP="006A457F">
      <w:pPr>
        <w:pStyle w:val="a3"/>
        <w:jc w:val="both"/>
      </w:pPr>
      <w:r>
        <w:t>Кроме этого существуют несколько вторичных факторов, которые усугубляют ситуацию, к ним можно отнести работу в тесном непроветриваемом помещении и концентрацию множества ПК в одном месте.</w:t>
      </w:r>
    </w:p>
    <w:p w:rsidR="006A457F" w:rsidRDefault="006A457F" w:rsidP="006A457F">
      <w:pPr>
        <w:pStyle w:val="a3"/>
        <w:jc w:val="both"/>
      </w:pPr>
      <w:r>
        <w:t xml:space="preserve">Кроме сидящего за компьютером самым уязвимым является человек, сидящий/стоящий справа напротив вас (под углом). Конечно, играет роль расстояние. До </w:t>
      </w:r>
      <w:smartTag w:uri="urn:schemas-microsoft-com:office:smarttags" w:element="metricconverter">
        <w:smartTagPr>
          <w:attr w:name="ProductID" w:val="1,5 м"/>
        </w:smartTagPr>
        <w:r>
          <w:t>1,5 м</w:t>
        </w:r>
      </w:smartTag>
      <w:r>
        <w:t xml:space="preserve"> зона считается опасной.</w:t>
      </w:r>
    </w:p>
    <w:p w:rsidR="006A457F" w:rsidRDefault="004A354F" w:rsidP="004A354F">
      <w:pPr>
        <w:pStyle w:val="a3"/>
        <w:jc w:val="both"/>
      </w:pPr>
      <w:r>
        <w:t>Э</w:t>
      </w:r>
      <w:r w:rsidR="006A457F">
        <w:t>лектромагнитное излучение каждой единицы техники повышает общий электромагнитный фон помещения.</w:t>
      </w:r>
    </w:p>
    <w:p w:rsidR="00EE0BEA" w:rsidRPr="00D8666B" w:rsidRDefault="00D8666B" w:rsidP="004A354F">
      <w:pPr>
        <w:spacing w:before="100" w:beforeAutospacing="1" w:after="100" w:afterAutospacing="1" w:line="240" w:lineRule="auto"/>
        <w:jc w:val="both"/>
        <w:outlineLvl w:val="2"/>
        <w:rPr>
          <w:rFonts w:ascii="Arial" w:hAnsi="Arial" w:cs="Arial"/>
          <w:color w:val="000000"/>
          <w:sz w:val="18"/>
          <w:szCs w:val="18"/>
        </w:rPr>
      </w:pPr>
      <w:r w:rsidRPr="004A354F">
        <w:rPr>
          <w:rFonts w:ascii="Times New Roman" w:hAnsi="Times New Roman"/>
          <w:color w:val="000000"/>
          <w:sz w:val="24"/>
          <w:szCs w:val="24"/>
        </w:rPr>
        <w:t>Нужно помнить и собл</w:t>
      </w:r>
      <w:r w:rsidR="004A354F" w:rsidRPr="004A354F">
        <w:rPr>
          <w:rFonts w:ascii="Times New Roman" w:hAnsi="Times New Roman"/>
          <w:color w:val="000000"/>
          <w:sz w:val="24"/>
          <w:szCs w:val="24"/>
        </w:rPr>
        <w:t>юдать следующее:  расположить п</w:t>
      </w:r>
      <w:r w:rsidR="004A354F">
        <w:rPr>
          <w:rFonts w:ascii="Times New Roman" w:hAnsi="Times New Roman"/>
          <w:color w:val="000000"/>
          <w:sz w:val="24"/>
          <w:szCs w:val="24"/>
        </w:rPr>
        <w:t>о</w:t>
      </w:r>
      <w:r w:rsidRPr="004A354F">
        <w:rPr>
          <w:rFonts w:ascii="Times New Roman" w:hAnsi="Times New Roman"/>
          <w:color w:val="000000"/>
          <w:sz w:val="24"/>
          <w:szCs w:val="24"/>
        </w:rPr>
        <w:t xml:space="preserve">дальше, желательно под стол системный блок и ни в коем случае не держать на коленях ноутбук. Не забывайте делать </w:t>
      </w:r>
      <w:r w:rsidRPr="004A354F">
        <w:rPr>
          <w:rFonts w:ascii="Times New Roman" w:hAnsi="Times New Roman"/>
          <w:color w:val="000000"/>
          <w:sz w:val="24"/>
          <w:szCs w:val="24"/>
        </w:rPr>
        <w:lastRenderedPageBreak/>
        <w:t>перерывы в работе!</w:t>
      </w:r>
      <w:r w:rsidRPr="004A354F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D2363D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716905" cy="3427095"/>
            <wp:effectExtent l="19050" t="0" r="0" b="0"/>
            <wp:docPr id="12" name="Рисунок 3" descr="izluchenie-mobil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luchenie-mobilniko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EA" w:rsidRPr="004A354F" w:rsidRDefault="004A354F" w:rsidP="004A354F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Чем дальше вы  находитесь от источников ЭМИ</w:t>
      </w:r>
      <w:r w:rsidR="00D8666B" w:rsidRPr="004A354F">
        <w:rPr>
          <w:rFonts w:ascii="Times New Roman" w:hAnsi="Times New Roman"/>
          <w:color w:val="000000"/>
          <w:sz w:val="24"/>
          <w:szCs w:val="24"/>
        </w:rPr>
        <w:t xml:space="preserve">, тем меньше </w:t>
      </w:r>
      <w:r>
        <w:rPr>
          <w:rFonts w:ascii="Times New Roman" w:hAnsi="Times New Roman"/>
          <w:color w:val="000000"/>
          <w:sz w:val="24"/>
          <w:szCs w:val="24"/>
        </w:rPr>
        <w:t>подвергаете</w:t>
      </w:r>
      <w:r w:rsidRPr="004A354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8666B" w:rsidRPr="004A354F">
        <w:rPr>
          <w:rFonts w:ascii="Times New Roman" w:hAnsi="Times New Roman"/>
          <w:color w:val="000000"/>
          <w:sz w:val="24"/>
          <w:szCs w:val="24"/>
        </w:rPr>
        <w:t>себя воздействию этого вредного фактора.</w:t>
      </w:r>
      <w:r w:rsidR="00D8666B" w:rsidRPr="004A354F">
        <w:rPr>
          <w:rFonts w:ascii="Times New Roman" w:hAnsi="Times New Roman"/>
          <w:color w:val="000000"/>
          <w:sz w:val="24"/>
          <w:szCs w:val="24"/>
        </w:rPr>
        <w:br/>
      </w:r>
      <w:r w:rsidRPr="004A354F">
        <w:rPr>
          <w:rFonts w:ascii="Times New Roman" w:hAnsi="Times New Roman"/>
          <w:color w:val="000000"/>
          <w:sz w:val="24"/>
          <w:szCs w:val="24"/>
        </w:rPr>
        <w:t>К</w:t>
      </w:r>
      <w:r w:rsidR="00D8666B" w:rsidRPr="004A354F">
        <w:rPr>
          <w:rFonts w:ascii="Times New Roman" w:hAnsi="Times New Roman"/>
          <w:color w:val="000000"/>
          <w:sz w:val="24"/>
          <w:szCs w:val="24"/>
        </w:rPr>
        <w:t xml:space="preserve">ак многократно меньше излучение на расстоянии </w:t>
      </w:r>
      <w:smartTag w:uri="urn:schemas-microsoft-com:office:smarttags" w:element="metricconverter">
        <w:smartTagPr>
          <w:attr w:name="ProductID" w:val="30 сантиметров"/>
        </w:smartTagPr>
        <w:r w:rsidR="00D8666B" w:rsidRPr="004A354F">
          <w:rPr>
            <w:rFonts w:ascii="Times New Roman" w:hAnsi="Times New Roman"/>
            <w:color w:val="000000"/>
            <w:sz w:val="24"/>
            <w:szCs w:val="24"/>
          </w:rPr>
          <w:t>30 сантиметров</w:t>
        </w:r>
      </w:smartTag>
      <w:r w:rsidR="00D8666B" w:rsidRPr="004A354F">
        <w:rPr>
          <w:rFonts w:ascii="Times New Roman" w:hAnsi="Times New Roman"/>
          <w:color w:val="000000"/>
          <w:sz w:val="24"/>
          <w:szCs w:val="24"/>
        </w:rPr>
        <w:t xml:space="preserve"> по сравнению с расстоянием </w:t>
      </w:r>
      <w:smartTag w:uri="urn:schemas-microsoft-com:office:smarttags" w:element="metricconverter">
        <w:smartTagPr>
          <w:attr w:name="ProductID" w:val="3 сантиметра"/>
        </w:smartTagPr>
        <w:r w:rsidR="00D8666B" w:rsidRPr="004A354F">
          <w:rPr>
            <w:rFonts w:ascii="Times New Roman" w:hAnsi="Times New Roman"/>
            <w:color w:val="000000"/>
            <w:sz w:val="24"/>
            <w:szCs w:val="24"/>
          </w:rPr>
          <w:t>3 сантиметра</w:t>
        </w:r>
      </w:smartTag>
      <w:r w:rsidR="00D8666B" w:rsidRPr="004A354F">
        <w:rPr>
          <w:rFonts w:ascii="Times New Roman" w:hAnsi="Times New Roman"/>
          <w:color w:val="000000"/>
          <w:sz w:val="24"/>
          <w:szCs w:val="24"/>
        </w:rPr>
        <w:t>!</w:t>
      </w:r>
    </w:p>
    <w:p w:rsidR="00EE0BEA" w:rsidRPr="00D8666B" w:rsidRDefault="00D2363D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828030" cy="2266315"/>
            <wp:effectExtent l="19050" t="0" r="1270" b="0"/>
            <wp:docPr id="11" name="Рисунок 4" descr="urovni-izluchenija-istochni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rovni-izluchenija-istochnikam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BEA" w:rsidRDefault="00EE0BEA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</w:p>
    <w:p w:rsidR="00715D1B" w:rsidRDefault="00715D1B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</w:p>
    <w:p w:rsidR="00F37DFE" w:rsidRDefault="002504E2" w:rsidP="005D38F1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Информация для группы № 4.</w:t>
      </w:r>
    </w:p>
    <w:p w:rsidR="002504E2" w:rsidRPr="002504E2" w:rsidRDefault="002504E2" w:rsidP="002504E2">
      <w:pPr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Влияние комнатных растений на микроклимат помещения.</w:t>
      </w:r>
    </w:p>
    <w:p w:rsidR="002504E2" w:rsidRPr="002504E2" w:rsidRDefault="002504E2" w:rsidP="002504E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Оценить  количество и состояние комнатных растений.</w:t>
      </w:r>
    </w:p>
    <w:p w:rsidR="002504E2" w:rsidRPr="002504E2" w:rsidRDefault="002504E2" w:rsidP="002504E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Оценить влияние комнатных растений на микроклимат данного помещения.</w:t>
      </w:r>
    </w:p>
    <w:p w:rsidR="002504E2" w:rsidRPr="002504E2" w:rsidRDefault="002504E2" w:rsidP="002504E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Сделать вывод.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6"/>
        <w:gridCol w:w="5673"/>
      </w:tblGrid>
      <w:tr w:rsidR="002504E2" w:rsidRPr="002504E2" w:rsidTr="002504E2">
        <w:tc>
          <w:tcPr>
            <w:tcW w:w="2646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lastRenderedPageBreak/>
              <w:t>Количество растений</w:t>
            </w:r>
          </w:p>
        </w:tc>
        <w:tc>
          <w:tcPr>
            <w:tcW w:w="5673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646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Состояние (внешний вид)</w:t>
            </w:r>
          </w:p>
        </w:tc>
        <w:tc>
          <w:tcPr>
            <w:tcW w:w="5673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646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Видовое разнообразие</w:t>
            </w:r>
          </w:p>
        </w:tc>
        <w:tc>
          <w:tcPr>
            <w:tcW w:w="5673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Влияние на микроклимат помещения</w:t>
            </w:r>
          </w:p>
        </w:tc>
      </w:tr>
      <w:tr w:rsidR="002504E2" w:rsidRPr="002504E2" w:rsidTr="002504E2">
        <w:trPr>
          <w:trHeight w:val="2780"/>
        </w:trPr>
        <w:tc>
          <w:tcPr>
            <w:tcW w:w="2646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673" w:type="dxa"/>
          </w:tcPr>
          <w:p w:rsidR="002504E2" w:rsidRPr="002504E2" w:rsidRDefault="002504E2" w:rsidP="002504E2">
            <w:pPr>
              <w:pStyle w:val="a5"/>
              <w:spacing w:before="100" w:beforeAutospacing="1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15C8" w:rsidRDefault="007615C8" w:rsidP="00D2363D">
      <w:pPr>
        <w:jc w:val="both"/>
        <w:rPr>
          <w:rFonts w:ascii="Times New Roman" w:hAnsi="Times New Roman"/>
          <w:sz w:val="24"/>
          <w:szCs w:val="24"/>
        </w:rPr>
      </w:pPr>
    </w:p>
    <w:p w:rsidR="00D2363D" w:rsidRPr="00D2363D" w:rsidRDefault="00D2363D" w:rsidP="00D2363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D2363D">
        <w:rPr>
          <w:rFonts w:ascii="Times New Roman" w:hAnsi="Times New Roman"/>
          <w:sz w:val="24"/>
          <w:szCs w:val="24"/>
        </w:rPr>
        <w:t xml:space="preserve">В воздухе школьных помещений по разным причинам накапливаются токсические вещества. Их выделяют отделочные материалы, моющие средства, мебель. Электромагнитное излучение, болезнетворные микроорганизмы, пыль  и сухой воздух также отрицательно влияют на качество воздушной среды. В настоящее время учеными установлено, что кроме эстетических свойств, комнатные  растения обладают еще одной полезной функцией </w:t>
      </w:r>
      <w:proofErr w:type="gramStart"/>
      <w:r w:rsidRPr="00D2363D">
        <w:rPr>
          <w:rFonts w:ascii="Times New Roman" w:hAnsi="Times New Roman"/>
          <w:sz w:val="24"/>
          <w:szCs w:val="24"/>
        </w:rPr>
        <w:t>–у</w:t>
      </w:r>
      <w:proofErr w:type="gramEnd"/>
      <w:r w:rsidRPr="00D2363D">
        <w:rPr>
          <w:rFonts w:ascii="Times New Roman" w:hAnsi="Times New Roman"/>
          <w:sz w:val="24"/>
          <w:szCs w:val="24"/>
        </w:rPr>
        <w:t xml:space="preserve">лучшают состав воздуха,  что благотворно влияет на наше самочувствие,  умственную деятельность. Возможности оздоровления воздуха в помещении при помощи комнатных растений огромны. Летучие вещества растений  фитонциды  в силу своей биологической активности даже в микроскопических дозах (10-6мг/см3) могут обладать бактерицидным, бактериостатическим, </w:t>
      </w:r>
      <w:proofErr w:type="spellStart"/>
      <w:r w:rsidRPr="00D2363D">
        <w:rPr>
          <w:rFonts w:ascii="Times New Roman" w:hAnsi="Times New Roman"/>
          <w:sz w:val="24"/>
          <w:szCs w:val="24"/>
        </w:rPr>
        <w:t>фунгицидным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 действием.</w:t>
      </w:r>
    </w:p>
    <w:p w:rsidR="00D2363D" w:rsidRPr="00D2363D" w:rsidRDefault="00D2363D" w:rsidP="00D2363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741680</wp:posOffset>
            </wp:positionV>
            <wp:extent cx="1973580" cy="2368550"/>
            <wp:effectExtent l="19050" t="0" r="7620" b="0"/>
            <wp:wrapSquare wrapText="bothSides"/>
            <wp:docPr id="30" name="Рисунок 1" descr="http://vseocvetah.ru/wp-content/uploads/2010/03/hl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seocvetah.ru/wp-content/uploads/2010/03/hlor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proofErr w:type="spellStart"/>
      <w:r w:rsidRPr="00D2363D">
        <w:rPr>
          <w:rFonts w:ascii="Times New Roman" w:hAnsi="Times New Roman"/>
          <w:b/>
          <w:sz w:val="24"/>
          <w:szCs w:val="24"/>
        </w:rPr>
        <w:t>Хлорофитум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 поглощает не только токсины, выделяемые синтетическими материалами, а также попадающие в квартиру снаружи, но и убивает вредоносные бактерии. Если в помещении есть несколько </w:t>
      </w:r>
      <w:proofErr w:type="spellStart"/>
      <w:r w:rsidRPr="00D2363D">
        <w:rPr>
          <w:rFonts w:ascii="Times New Roman" w:hAnsi="Times New Roman"/>
          <w:sz w:val="24"/>
          <w:szCs w:val="24"/>
        </w:rPr>
        <w:t>хлорофитумов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, вам не понадобится устанавливать дорогие воздухоочистители: за сутки эти растения поглощают почти все вредные бактерии в помещении. Не зря </w:t>
      </w:r>
      <w:proofErr w:type="spellStart"/>
      <w:r w:rsidRPr="00D2363D">
        <w:rPr>
          <w:rFonts w:ascii="Times New Roman" w:hAnsi="Times New Roman"/>
          <w:sz w:val="24"/>
          <w:szCs w:val="24"/>
        </w:rPr>
        <w:t>хлорофитумы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 никогда не поражаются вредителями. Добавив в горшок с </w:t>
      </w:r>
      <w:proofErr w:type="spellStart"/>
      <w:r w:rsidRPr="00D2363D">
        <w:rPr>
          <w:rFonts w:ascii="Times New Roman" w:hAnsi="Times New Roman"/>
          <w:sz w:val="24"/>
          <w:szCs w:val="24"/>
        </w:rPr>
        <w:t>хлорофитумом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 несколько таблеток активированного угля, можно значительно усилить его очищающие свойства.</w:t>
      </w:r>
    </w:p>
    <w:p w:rsidR="00D2363D" w:rsidRDefault="00D2363D" w:rsidP="00D2363D">
      <w:pPr>
        <w:pStyle w:val="a3"/>
        <w:rPr>
          <w:rStyle w:val="a4"/>
        </w:rPr>
      </w:pPr>
      <w:r w:rsidRPr="00D2363D">
        <w:rPr>
          <w:rStyle w:val="a4"/>
        </w:rPr>
        <w:t xml:space="preserve">    </w:t>
      </w:r>
    </w:p>
    <w:p w:rsidR="00D2363D" w:rsidRDefault="00D2363D" w:rsidP="00D2363D">
      <w:pPr>
        <w:pStyle w:val="a3"/>
        <w:rPr>
          <w:rStyle w:val="a4"/>
        </w:rPr>
      </w:pPr>
    </w:p>
    <w:p w:rsidR="007615C8" w:rsidRDefault="007615C8" w:rsidP="00D2363D">
      <w:pPr>
        <w:pStyle w:val="a3"/>
        <w:rPr>
          <w:rStyle w:val="a4"/>
        </w:rPr>
      </w:pPr>
    </w:p>
    <w:p w:rsidR="007615C8" w:rsidRDefault="007615C8" w:rsidP="00D2363D">
      <w:pPr>
        <w:pStyle w:val="a3"/>
        <w:rPr>
          <w:rStyle w:val="a4"/>
        </w:rPr>
      </w:pPr>
    </w:p>
    <w:p w:rsidR="007615C8" w:rsidRDefault="007615C8" w:rsidP="00D2363D">
      <w:pPr>
        <w:pStyle w:val="a3"/>
        <w:rPr>
          <w:rStyle w:val="a4"/>
        </w:rPr>
      </w:pPr>
    </w:p>
    <w:p w:rsidR="007615C8" w:rsidRPr="00D2363D" w:rsidRDefault="007615C8" w:rsidP="00D2363D">
      <w:pPr>
        <w:pStyle w:val="a3"/>
        <w:rPr>
          <w:rStyle w:val="a4"/>
        </w:rPr>
      </w:pPr>
    </w:p>
    <w:p w:rsidR="00D2363D" w:rsidRPr="00D2363D" w:rsidRDefault="00D2363D" w:rsidP="00D2363D">
      <w:pPr>
        <w:pStyle w:val="a3"/>
      </w:pPr>
      <w:r w:rsidRPr="00D2363D">
        <w:rPr>
          <w:rStyle w:val="a4"/>
        </w:rPr>
        <w:lastRenderedPageBreak/>
        <w:t>Кактус</w:t>
      </w:r>
    </w:p>
    <w:p w:rsidR="00D2363D" w:rsidRPr="00D2363D" w:rsidRDefault="00D2363D" w:rsidP="00D2363D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274955</wp:posOffset>
            </wp:positionV>
            <wp:extent cx="2717800" cy="2038350"/>
            <wp:effectExtent l="19050" t="0" r="6350" b="0"/>
            <wp:wrapSquare wrapText="bothSides"/>
            <wp:docPr id="29" name="Рисунок 4" descr="kaktus.ucoz.net - &amp;scy;&amp;acy;&amp;jcy;&amp;tcy; &amp;ocy; &amp;kcy;&amp;acy;&amp;kcy;&amp;tcy;&amp;ucy;&amp;scy;&amp;acy;&amp;khcy; - &amp;Fcy;&amp;ocy;&amp;tcy;&amp;ocy;&amp;acy;&amp;lcy;&amp;softcy;&amp;bcy;&amp;o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aktus.ucoz.net - &amp;scy;&amp;acy;&amp;jcy;&amp;tcy; &amp;ocy; &amp;kcy;&amp;acy;&amp;kcy;&amp;tcy;&amp;ucy;&amp;scy;&amp;acy;&amp;khcy; - &amp;Fcy;&amp;ocy;&amp;tcy;&amp;ocy;&amp;acy;&amp;lcy;&amp;softcy;&amp;bcy;&amp;o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t>Видов кактусов очень много, но особенно полезны кактусы с длинными иглами. Как и другие полезные комнатные растения, они обладают бактерицидными свойствами, однако у них есть ещё одна важная особенность. Кактусы могут защищать человека от вредного электромагнитного излучения, снижая ионизацию воздуха в помещениях. Именно поэтому кактусы рекомендуется располагать в непосредственной близости от экрана телевизора или компьютера, но при этом растение должно получать достаточно света: ведь кактусы – растения жарких стран. Снижать влияние электромагнитного излучения способно ещё одно распространённое растение – традесканция.</w:t>
      </w:r>
    </w:p>
    <w:p w:rsidR="00D2363D" w:rsidRPr="00D2363D" w:rsidRDefault="00D2363D" w:rsidP="00D2363D">
      <w:pPr>
        <w:pStyle w:val="a3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3810</wp:posOffset>
            </wp:positionV>
            <wp:extent cx="2893060" cy="2305050"/>
            <wp:effectExtent l="19050" t="0" r="2540" b="0"/>
            <wp:wrapSquare wrapText="bothSides"/>
            <wp:docPr id="27" name="Рисунок 7" descr="&amp;Tcy;&amp;rcy;&amp;acy;&amp;dcy;&amp;iecy;&amp;scy;&amp;kcy;&amp;acy;&amp;ncy;&amp;tscy;&amp;icy;&amp;yacy; &amp;ucy;&amp;khcy;&amp;ocy;&amp;dcy; &amp;vcy; &amp;dcy;&amp;ocy;&amp;mcy;&amp;acy;&amp;shcy;&amp;ncy;&amp;icy;&amp;khcy; &amp;ucy;&amp;scy;&amp;lcy;&amp;ocy;&amp;vcy;&amp;icy;&amp;yacy;&amp;kh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&amp;Tcy;&amp;rcy;&amp;acy;&amp;dcy;&amp;iecy;&amp;scy;&amp;kcy;&amp;acy;&amp;ncy;&amp;tscy;&amp;icy;&amp;yacy; &amp;ucy;&amp;khcy;&amp;ocy;&amp;dcy; &amp;vcy; &amp;dcy;&amp;ocy;&amp;mcy;&amp;acy;&amp;shcy;&amp;ncy;&amp;icy;&amp;khcy; &amp;ucy;&amp;scy;&amp;lcy;&amp;ocy;&amp;vcy;&amp;icy;&amp;yacy;&amp;kh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rPr>
          <w:rStyle w:val="a8"/>
          <w:b/>
          <w:bCs/>
        </w:rPr>
        <w:t xml:space="preserve">   Традесканция</w:t>
      </w:r>
    </w:p>
    <w:p w:rsidR="00D2363D" w:rsidRPr="00D2363D" w:rsidRDefault="00D2363D" w:rsidP="00D2363D">
      <w:pPr>
        <w:pStyle w:val="a3"/>
      </w:pPr>
      <w:r w:rsidRPr="00D2363D">
        <w:t>Традесканция очищает и увлажняет воздух в комнате, нейтрализует электромагнитное излучение. У человека, любующегося её пышной зеленью, снимается напряжение глаз, быстро улучшается настроение и облегчается дыхание.</w:t>
      </w:r>
    </w:p>
    <w:p w:rsidR="00D2363D" w:rsidRPr="00D2363D" w:rsidRDefault="00D2363D" w:rsidP="00D2363D">
      <w:pPr>
        <w:pStyle w:val="a3"/>
        <w:rPr>
          <w:rStyle w:val="a8"/>
          <w:b/>
          <w:bCs/>
        </w:rPr>
      </w:pPr>
    </w:p>
    <w:p w:rsidR="00D2363D" w:rsidRPr="00D2363D" w:rsidRDefault="00D2363D" w:rsidP="00D2363D">
      <w:pPr>
        <w:pStyle w:val="a3"/>
        <w:rPr>
          <w:rStyle w:val="a8"/>
          <w:b/>
          <w:bCs/>
        </w:rPr>
      </w:pPr>
    </w:p>
    <w:p w:rsidR="00D2363D" w:rsidRPr="00D2363D" w:rsidRDefault="00D2363D" w:rsidP="00D2363D">
      <w:pPr>
        <w:pStyle w:val="a3"/>
        <w:rPr>
          <w:rStyle w:val="a8"/>
          <w:b/>
          <w:bCs/>
        </w:rPr>
      </w:pPr>
    </w:p>
    <w:p w:rsidR="00D2363D" w:rsidRPr="00D2363D" w:rsidRDefault="00D2363D" w:rsidP="00D2363D">
      <w:pPr>
        <w:pStyle w:val="a3"/>
        <w:rPr>
          <w:rStyle w:val="a8"/>
          <w:b/>
          <w:bCs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285750</wp:posOffset>
            </wp:positionV>
            <wp:extent cx="2469515" cy="2420620"/>
            <wp:effectExtent l="19050" t="0" r="6985" b="0"/>
            <wp:wrapSquare wrapText="bothSides"/>
            <wp:docPr id="26" name="Рисунок 10" descr="&amp;Kcy;&amp;ocy;&amp;mcy;&amp;ncy;&amp;acy;&amp;tcy;&amp;ncy;&amp;ycy;&amp;jcy; &amp;gcy;&amp;iecy;&amp;rcy;&amp;acy;&amp;ncy;&amp;softcy; &amp;kcy;&amp;acy;&amp;kcy; &amp;ucy;&amp;khcy;&amp;acy;&amp;zhcy;&amp;icy;&amp;vcy;&amp;acy;&amp;tcy;&amp;soft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&amp;Kcy;&amp;ocy;&amp;mcy;&amp;ncy;&amp;acy;&amp;tcy;&amp;ncy;&amp;ycy;&amp;jcy; &amp;gcy;&amp;iecy;&amp;rcy;&amp;acy;&amp;ncy;&amp;softcy; &amp;kcy;&amp;acy;&amp;kcy; &amp;ucy;&amp;khcy;&amp;acy;&amp;zhcy;&amp;icy;&amp;vcy;&amp;acy;&amp;tcy;&amp;soft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3D" w:rsidRPr="00D2363D" w:rsidRDefault="00D2363D" w:rsidP="00D2363D">
      <w:pPr>
        <w:pStyle w:val="a3"/>
      </w:pPr>
      <w:r w:rsidRPr="00D2363D">
        <w:rPr>
          <w:rStyle w:val="a8"/>
          <w:b/>
          <w:bCs/>
        </w:rPr>
        <w:t xml:space="preserve"> Герань</w:t>
      </w:r>
    </w:p>
    <w:p w:rsidR="00D2363D" w:rsidRPr="00D2363D" w:rsidRDefault="00D2363D" w:rsidP="00D2363D">
      <w:pPr>
        <w:pStyle w:val="a3"/>
      </w:pPr>
      <w:r w:rsidRPr="00D2363D">
        <w:t xml:space="preserve">Герань способна убивать стрептококки и стафилококки, вещества, выделяемые растением в окружающую среду, обладают успокаивающими и </w:t>
      </w:r>
      <w:proofErr w:type="spellStart"/>
      <w:r w:rsidRPr="00D2363D">
        <w:t>антистрессовыми</w:t>
      </w:r>
      <w:proofErr w:type="spellEnd"/>
      <w:r w:rsidRPr="00D2363D">
        <w:t xml:space="preserve"> свойствами.</w:t>
      </w: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  <w:r>
        <w:rPr>
          <w:rStyle w:val="a4"/>
          <w:rFonts w:asciiTheme="minorHAnsi" w:hAnsiTheme="minorHAnsi"/>
          <w:sz w:val="28"/>
          <w:szCs w:val="28"/>
        </w:rPr>
        <w:t xml:space="preserve">  </w:t>
      </w: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Pr="00D2363D" w:rsidRDefault="00017AEC" w:rsidP="00D2363D">
      <w:pPr>
        <w:pStyle w:val="a3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-211455</wp:posOffset>
            </wp:positionV>
            <wp:extent cx="1791970" cy="2233930"/>
            <wp:effectExtent l="19050" t="0" r="0" b="0"/>
            <wp:wrapSquare wrapText="bothSides"/>
            <wp:docPr id="24" name="Рисунок 19" descr="&amp;Kcy;&amp;acy;&amp;kcy; &amp;ucy;&amp;khcy;&amp;acy;&amp;zhcy;&amp;icy;&amp;vcy;&amp;acy;&amp;tcy;&amp;softcy; &amp;zcy;&amp;acy; &amp;dcy;&amp;rcy;&amp;acy;&amp;tscy;&amp;iecy;&amp;ncy;&amp;ocy;&amp;jcy; &amp;vcy; &amp;dcy;&amp;ocy;&amp;mcy;&amp;acy;&amp;shcy;&amp;ncy;&amp;icy;&amp;khcy; &amp;ucy;&amp;scy;&amp;lcy;&amp;ocy;&amp;vcy;&amp;icy;&amp;yacy;&amp;kh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&amp;Kcy;&amp;acy;&amp;kcy; &amp;ucy;&amp;khcy;&amp;acy;&amp;zhcy;&amp;icy;&amp;vcy;&amp;acy;&amp;tcy;&amp;softcy; &amp;zcy;&amp;acy; &amp;dcy;&amp;rcy;&amp;acy;&amp;tscy;&amp;iecy;&amp;ncy;&amp;ocy;&amp;jcy; &amp;vcy; &amp;dcy;&amp;ocy;&amp;mcy;&amp;acy;&amp;shcy;&amp;ncy;&amp;icy;&amp;khcy; &amp;ucy;&amp;scy;&amp;lcy;&amp;ocy;&amp;vcy;&amp;icy;&amp;yacy;&amp;kh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63D" w:rsidRPr="00D2363D">
        <w:rPr>
          <w:b/>
        </w:rPr>
        <w:t>Драцена.</w:t>
      </w:r>
    </w:p>
    <w:p w:rsidR="00D2363D" w:rsidRPr="00D2363D" w:rsidRDefault="00D2363D" w:rsidP="007615C8">
      <w:pPr>
        <w:pStyle w:val="a3"/>
        <w:jc w:val="both"/>
      </w:pPr>
      <w:r w:rsidRPr="00D2363D">
        <w:t>Если в помещении в качестве полового покрытия используется линолеум, то заведите драцену. В офисах обычно используют крупные экземпляры, а для квартир подойдут небольшие растения. Драцена почти на 70% очищает воздух от бензола, выделяемого линолеумом, а также справляется с попадающими в квартиру выхлопными газами.</w:t>
      </w: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</w:p>
    <w:p w:rsidR="00D2363D" w:rsidRDefault="00D2363D" w:rsidP="00D2363D">
      <w:pPr>
        <w:pStyle w:val="a3"/>
        <w:rPr>
          <w:rStyle w:val="a4"/>
          <w:rFonts w:asciiTheme="minorHAnsi" w:hAnsiTheme="minorHAnsi"/>
          <w:sz w:val="28"/>
          <w:szCs w:val="28"/>
        </w:rPr>
      </w:pPr>
      <w:r>
        <w:rPr>
          <w:rStyle w:val="a4"/>
          <w:rFonts w:asciiTheme="minorHAnsi" w:hAnsiTheme="minorHAnsi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91055" cy="2122805"/>
            <wp:effectExtent l="19050" t="0" r="4445" b="0"/>
            <wp:docPr id="9" name="Рисунок 13" descr="&amp;Fcy;&amp;ocy;&amp;tcy;&amp;ocy; - &amp;Vcy;&amp;icy;&amp;dcy; &amp;kcy;&amp;acy;&amp;tcy;&amp;iecy;&amp;gcy;&amp;ocy;&amp;rcy;&amp;icy;&amp;icy;: &amp;Dcy;&amp;icy;&amp;fcy;&amp;fcy;&amp;iecy;&amp;ncy;&amp;bcy;&amp;acy;&amp;khcy;&amp;icy;&amp;yacy; - &amp;Fcy;&amp;ocy;&amp;tcy;&amp;ocy;: &amp;Dcy;&amp;icy;&amp;fcy;&amp;fcy;&amp;iecy;&amp;ncy;&amp;bcy;&amp;acy;&amp;khcy;&amp;icy;&amp;yacy; Dieffenbachia - &amp;Scy;&amp;acy;&amp;dcy;&amp;ocy;&amp;vcy;&amp;ycy;&amp;iecy;, &amp;kcy;&amp;ocy;&amp;mcy;&amp;ncy;&amp;acy;&amp;tcy;&amp;ncy;&amp;ycy;&amp;iecy; &amp;rcy;&amp;acy;&amp;scy;&amp;tcy;&amp;iecy;&amp;ncy;&amp;icy;&amp;yacy; &amp;icy; &amp;tscy;&amp;vcy;&amp;iecy;&amp;tcy;&amp;ycy; (&amp;fcy;&amp;ocy;&amp;tcy;&amp;ocy;, &amp;vcy;&amp;icy;&amp;dcy;&amp;iecy;&amp;ocy;, &amp;ocy;&amp;tcy;&amp;zcy;&amp;ycy;&amp;vcy;&amp;y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&amp;Fcy;&amp;ocy;&amp;tcy;&amp;ocy; - &amp;Vcy;&amp;icy;&amp;dcy; &amp;kcy;&amp;acy;&amp;tcy;&amp;iecy;&amp;gcy;&amp;ocy;&amp;rcy;&amp;icy;&amp;icy;: &amp;Dcy;&amp;icy;&amp;fcy;&amp;fcy;&amp;iecy;&amp;ncy;&amp;bcy;&amp;acy;&amp;khcy;&amp;icy;&amp;yacy; - &amp;Fcy;&amp;ocy;&amp;tcy;&amp;ocy;: &amp;Dcy;&amp;icy;&amp;fcy;&amp;fcy;&amp;iecy;&amp;ncy;&amp;bcy;&amp;acy;&amp;khcy;&amp;icy;&amp;yacy; Dieffenbachia - &amp;Scy;&amp;acy;&amp;dcy;&amp;ocy;&amp;vcy;&amp;ycy;&amp;iecy;, &amp;kcy;&amp;ocy;&amp;mcy;&amp;ncy;&amp;acy;&amp;tcy;&amp;ncy;&amp;ycy;&amp;iecy; &amp;rcy;&amp;acy;&amp;scy;&amp;tcy;&amp;iecy;&amp;ncy;&amp;icy;&amp;yacy; &amp;icy; &amp;tscy;&amp;vcy;&amp;iecy;&amp;tcy;&amp;ycy; (&amp;fcy;&amp;ocy;&amp;tcy;&amp;ocy;, &amp;vcy;&amp;icy;&amp;dcy;&amp;iecy;&amp;ocy;, &amp;ocy;&amp;tcy;&amp;zcy;&amp;ycy;&amp;vcy;&amp;ycy;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Theme="minorHAnsi" w:hAnsiTheme="minorHAnsi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2059305" cy="2170430"/>
            <wp:effectExtent l="19050" t="0" r="0" b="0"/>
            <wp:docPr id="8" name="Рисунок 16" descr="&amp;Pcy;&amp;lcy;&amp;iecy;&amp;tcy;&amp;iecy;&amp;ncy;&amp;icy;&amp;iecy; &amp;fcy;&amp;icy;&amp;kcy;&amp;ucy;&amp;scy;&amp;acy; &amp;bcy;&amp;iecy;&amp;ncy;&amp;dcy;&amp;zhcy;&amp;acy;&amp;mcy;&amp;icy;&amp;ncy;&amp;acy; &amp;vcy;&amp;icy;&amp;dcy;&amp;iecy;&amp;ocy;. &quot; &amp;Scy;&amp;mcy;&amp;ocy;&amp;tcy;&amp;rcy;&amp;iecy;&amp;tcy;&amp;softcy; &amp;pcy;&amp;ocy;&amp;rcy;&amp;ncy;&amp;ocy; &amp;rcy;&amp;ocy;&amp;lcy;&amp;i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&amp;Pcy;&amp;lcy;&amp;iecy;&amp;tcy;&amp;iecy;&amp;ncy;&amp;icy;&amp;iecy; &amp;fcy;&amp;icy;&amp;kcy;&amp;ucy;&amp;scy;&amp;acy; &amp;bcy;&amp;iecy;&amp;ncy;&amp;dcy;&amp;zhcy;&amp;acy;&amp;mcy;&amp;icy;&amp;ncy;&amp;acy; &amp;vcy;&amp;icy;&amp;dcy;&amp;iecy;&amp;ocy;. &quot; &amp;Scy;&amp;mcy;&amp;ocy;&amp;tcy;&amp;rcy;&amp;iecy;&amp;tcy;&amp;softcy; &amp;pcy;&amp;ocy;&amp;rcy;&amp;ncy;&amp;ocy; &amp;rcy;&amp;ocy;&amp;lcy;&amp;i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3D" w:rsidRPr="00D2363D" w:rsidRDefault="00D2363D" w:rsidP="00D2363D">
      <w:pPr>
        <w:pStyle w:val="a3"/>
      </w:pPr>
      <w:r w:rsidRPr="00D2363D">
        <w:rPr>
          <w:rStyle w:val="a4"/>
        </w:rPr>
        <w:t xml:space="preserve">           </w:t>
      </w:r>
      <w:proofErr w:type="spellStart"/>
      <w:r w:rsidRPr="00D2363D">
        <w:rPr>
          <w:rStyle w:val="a4"/>
        </w:rPr>
        <w:t>Диффенбахия</w:t>
      </w:r>
      <w:proofErr w:type="spellEnd"/>
      <w:r w:rsidRPr="00D2363D">
        <w:rPr>
          <w:rStyle w:val="a4"/>
        </w:rPr>
        <w:t xml:space="preserve">                                                       Фикус</w:t>
      </w:r>
    </w:p>
    <w:p w:rsidR="00D2363D" w:rsidRPr="00D2363D" w:rsidRDefault="00D2363D" w:rsidP="00D2363D">
      <w:pPr>
        <w:pStyle w:val="a3"/>
      </w:pPr>
      <w:r w:rsidRPr="00D2363D">
        <w:t xml:space="preserve">Очищать загрязнённый воздух жилища способны и такие растения, как пестролистая </w:t>
      </w:r>
      <w:proofErr w:type="spellStart"/>
      <w:r w:rsidRPr="00D2363D">
        <w:t>диффенбахия</w:t>
      </w:r>
      <w:proofErr w:type="spellEnd"/>
      <w:r w:rsidRPr="00D2363D">
        <w:t xml:space="preserve"> и фикус. Их следует размещать на той стороне помещений, окна которых выходят в сторону промышленного района или оживлённой автострады. </w:t>
      </w:r>
      <w:proofErr w:type="spellStart"/>
      <w:r w:rsidRPr="00D2363D">
        <w:t>Диффенбахия</w:t>
      </w:r>
      <w:proofErr w:type="spellEnd"/>
      <w:proofErr w:type="gramStart"/>
      <w:r w:rsidRPr="00D2363D">
        <w:t xml:space="preserve"> :</w:t>
      </w:r>
      <w:proofErr w:type="gramEnd"/>
      <w:r w:rsidRPr="00D2363D">
        <w:t xml:space="preserve"> её сок ядовит, и может вызвать аллергические реакции, попав на кожу или слизистые оболочки.</w:t>
      </w:r>
    </w:p>
    <w:p w:rsidR="00D2363D" w:rsidRPr="005066CA" w:rsidRDefault="00D2363D" w:rsidP="00D2363D">
      <w:pPr>
        <w:pStyle w:val="a3"/>
        <w:rPr>
          <w:rFonts w:asciiTheme="minorHAnsi" w:hAnsiTheme="minorHAnsi"/>
          <w:sz w:val="28"/>
          <w:szCs w:val="28"/>
        </w:rPr>
      </w:pPr>
    </w:p>
    <w:p w:rsidR="00D2363D" w:rsidRPr="00D2363D" w:rsidRDefault="00D2363D" w:rsidP="00D2363D">
      <w:pPr>
        <w:pStyle w:val="a3"/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914650" cy="2381250"/>
            <wp:effectExtent l="19050" t="0" r="0" b="0"/>
            <wp:wrapSquare wrapText="bothSides"/>
            <wp:docPr id="23" name="Рисунок 22" descr="&amp;TScy;&amp;vcy;&amp;iecy;&amp;tcy;&amp;ocy;&amp;kcy; &amp;ncy;&amp;iecy;&amp;fcy;&amp;rcy;&amp;ocy;&amp;lcy;&amp;iecy;&amp;pcy;&amp;icy;&amp;scy; &amp;fcy;&amp;ocy;&amp;tcy;&amp;ocy;&amp;bcy;&amp;ocy;&amp;lcy;&amp;softcy;&amp;shcy;&amp;ocy;&amp;j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&amp;TScy;&amp;vcy;&amp;iecy;&amp;tcy;&amp;ocy;&amp;kcy; &amp;ncy;&amp;iecy;&amp;fcy;&amp;rcy;&amp;ocy;&amp;lcy;&amp;iecy;&amp;pcy;&amp;icy;&amp;scy; &amp;fcy;&amp;ocy;&amp;tcy;&amp;ocy;&amp;bcy;&amp;ocy;&amp;lcy;&amp;softcy;&amp;shcy;&amp;ocy;&amp;j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2363D">
        <w:rPr>
          <w:b/>
        </w:rPr>
        <w:t>Нефролепис</w:t>
      </w:r>
      <w:proofErr w:type="spellEnd"/>
      <w:r w:rsidRPr="00D2363D">
        <w:t xml:space="preserve"> — одно из самых распространенных растений для оформления интерьеров, так как обладает большим спектром воздействия на экологическую обстановку помещений. Это, в первую очередь, </w:t>
      </w:r>
      <w:proofErr w:type="spellStart"/>
      <w:r w:rsidRPr="00D2363D">
        <w:t>фитонцидная</w:t>
      </w:r>
      <w:proofErr w:type="spellEnd"/>
      <w:r w:rsidRPr="00D2363D">
        <w:t xml:space="preserve"> и антибактериальная активность летучих выделений растения. Они также обладают лечебными свойствами: у людей, находящихся в атмосфере этих летучих выделений </w:t>
      </w:r>
      <w:proofErr w:type="spellStart"/>
      <w:r w:rsidRPr="00D2363D">
        <w:t>нефролеписа</w:t>
      </w:r>
      <w:proofErr w:type="spellEnd"/>
      <w:r w:rsidRPr="00D2363D">
        <w:t>, повышаются защитные силы организма, нормализуются процессы возбуждения и торможения в коре больших полушарий, повышается работоспособность и выносливость к физическим нагрузкам.</w:t>
      </w:r>
    </w:p>
    <w:p w:rsidR="00017AEC" w:rsidRDefault="00D2363D" w:rsidP="00017AEC">
      <w:pPr>
        <w:pStyle w:val="a3"/>
        <w:rPr>
          <w:rStyle w:val="a8"/>
          <w:b/>
          <w:bCs/>
        </w:rPr>
      </w:pPr>
      <w:r w:rsidRPr="00D2363D">
        <w:lastRenderedPageBreak/>
        <w:t xml:space="preserve">Эти растения способствуют звукопоглощению и обогащению воздуха биогенными веществами, значительно повышают влажность воздуха. Так, 2–3 растения на 16–20 кв. м способны увеличить влажность до 75%, что является оптимальным для закрытых помещений. </w:t>
      </w:r>
      <w:proofErr w:type="spellStart"/>
      <w:r w:rsidRPr="00D2363D">
        <w:t>Нефролепис</w:t>
      </w:r>
      <w:proofErr w:type="spellEnd"/>
      <w:r w:rsidRPr="00D2363D">
        <w:t xml:space="preserve"> способен поглощать из воздуха формальдегид — один из канцерогенных газов, который выделяют ДСП и полимерные отделочные материалы,</w:t>
      </w:r>
      <w:proofErr w:type="gramStart"/>
      <w:r w:rsidRPr="00D2363D">
        <w:t xml:space="preserve"> ,</w:t>
      </w:r>
      <w:proofErr w:type="gramEnd"/>
      <w:r w:rsidRPr="00D2363D">
        <w:t xml:space="preserve"> уменьшает статическое электричество и могут быть полезны в помещениях, где много компьютеров и другого оборудования.</w:t>
      </w:r>
      <w:r w:rsidR="00017AEC" w:rsidRPr="00017AEC">
        <w:rPr>
          <w:rStyle w:val="a8"/>
          <w:b/>
          <w:bCs/>
        </w:rPr>
        <w:t xml:space="preserve"> </w:t>
      </w:r>
    </w:p>
    <w:p w:rsidR="00D2363D" w:rsidRPr="00D2363D" w:rsidRDefault="00017AEC" w:rsidP="00D2363D">
      <w:pPr>
        <w:pStyle w:val="a3"/>
      </w:pPr>
      <w:r w:rsidRPr="00D2363D">
        <w:rPr>
          <w:rStyle w:val="a8"/>
          <w:b/>
          <w:bCs/>
        </w:rPr>
        <w:t xml:space="preserve">Бегония </w:t>
      </w:r>
    </w:p>
    <w:p w:rsidR="00D2363D" w:rsidRDefault="00D2363D" w:rsidP="00D2363D">
      <w:pPr>
        <w:pStyle w:val="a3"/>
        <w:rPr>
          <w:rStyle w:val="a8"/>
          <w:b/>
          <w:bCs/>
        </w:rPr>
      </w:pPr>
      <w:r>
        <w:rPr>
          <w:noProof/>
        </w:rPr>
        <w:drawing>
          <wp:inline distT="0" distB="0" distL="0" distR="0">
            <wp:extent cx="1654175" cy="1971675"/>
            <wp:effectExtent l="19050" t="0" r="3175" b="0"/>
            <wp:docPr id="3" name="Рисунок 25" descr="&amp;Fcy;&amp;ocy;&amp;tcy;&amp;ocy; &amp;tscy;&amp;vcy;&amp;iecy;&amp;tcy;&amp;ocy;&amp;v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&amp;Fcy;&amp;ocy;&amp;tcy;&amp;ocy; &amp;tscy;&amp;vcy;&amp;iecy;&amp;tcy;&amp;ocy;&amp;v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A6F">
        <w:t xml:space="preserve"> </w:t>
      </w:r>
      <w:r>
        <w:rPr>
          <w:noProof/>
        </w:rPr>
        <w:drawing>
          <wp:inline distT="0" distB="0" distL="0" distR="0">
            <wp:extent cx="2298065" cy="2345690"/>
            <wp:effectExtent l="19050" t="0" r="6985" b="0"/>
            <wp:docPr id="6" name="Рисунок 28" descr="&amp;Fcy;&amp;ocy;&amp;tcy;&amp;ocy; &amp;tscy;&amp;vcy;&amp;iecy;&amp;tcy;&amp;ocy;&amp;v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&amp;Fcy;&amp;ocy;&amp;tcy;&amp;ocy; &amp;tscy;&amp;vcy;&amp;iecy;&amp;tcy;&amp;ocy;&amp;v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A6F">
        <w:t xml:space="preserve"> </w:t>
      </w:r>
      <w:r>
        <w:rPr>
          <w:noProof/>
        </w:rPr>
        <w:drawing>
          <wp:inline distT="0" distB="0" distL="0" distR="0">
            <wp:extent cx="1542415" cy="1844675"/>
            <wp:effectExtent l="19050" t="0" r="635" b="0"/>
            <wp:docPr id="5" name="Рисунок 31" descr="&amp;Fcy;&amp;ocy;&amp;tcy;&amp;ocy; &amp;tscy;&amp;vcy;&amp;iecy;&amp;tcy;&amp;ocy;&amp;v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&amp;Fcy;&amp;ocy;&amp;tcy;&amp;ocy; &amp;tscy;&amp;vcy;&amp;iecy;&amp;tcy;&amp;ocy;&amp;v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3D" w:rsidRPr="00D2363D" w:rsidRDefault="00D2363D" w:rsidP="00D2363D">
      <w:pPr>
        <w:pStyle w:val="a3"/>
        <w:rPr>
          <w:rStyle w:val="a4"/>
          <w:b w:val="0"/>
        </w:rPr>
      </w:pPr>
      <w:r w:rsidRPr="00D2363D">
        <w:t>Бегония является естественным очистителем воздуха. Этот "фильтр" нейтрализует клетки и споры плесени и грибков, которые являются условно-патогенными, вызывают аллергии, раздражение кожи и респирато</w:t>
      </w:r>
      <w:r w:rsidRPr="00D2363D">
        <w:rPr>
          <w:rStyle w:val="a4"/>
        </w:rPr>
        <w:t>рные заболевания.</w:t>
      </w:r>
    </w:p>
    <w:p w:rsidR="00D2363D" w:rsidRPr="00F64A6F" w:rsidRDefault="00D2363D" w:rsidP="00D2363D">
      <w:pPr>
        <w:pStyle w:val="a3"/>
        <w:rPr>
          <w:rFonts w:asciiTheme="minorHAnsi" w:hAnsiTheme="minorHAnsi"/>
          <w:sz w:val="28"/>
          <w:szCs w:val="28"/>
        </w:rPr>
      </w:pPr>
    </w:p>
    <w:p w:rsidR="00D2363D" w:rsidRPr="00D2363D" w:rsidRDefault="00D2363D" w:rsidP="00D2363D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-328295</wp:posOffset>
            </wp:positionV>
            <wp:extent cx="2975610" cy="2038350"/>
            <wp:effectExtent l="19050" t="0" r="0" b="0"/>
            <wp:wrapSquare wrapText="bothSides"/>
            <wp:docPr id="21" name="Рисунок 34" descr="&amp;Fcy;&amp;ocy;&amp;tcy;&amp;ocy; &amp;tscy;&amp;vcy;&amp;iecy;&amp;tcy;&amp;ocy;&amp;v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&amp;Fcy;&amp;ocy;&amp;tcy;&amp;ocy; &amp;tscy;&amp;vcy;&amp;iecy;&amp;tcy;&amp;ocy;&amp;v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rPr>
          <w:rStyle w:val="a8"/>
          <w:b/>
          <w:bCs/>
        </w:rPr>
        <w:t>Фиалки</w:t>
      </w:r>
    </w:p>
    <w:p w:rsidR="00D2363D" w:rsidRPr="00D2363D" w:rsidRDefault="00D2363D" w:rsidP="00D2363D">
      <w:pPr>
        <w:pStyle w:val="a3"/>
      </w:pPr>
      <w:r>
        <w:rPr>
          <w:rFonts w:ascii="Calibri" w:hAnsi="Calibri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-3089910</wp:posOffset>
            </wp:positionH>
            <wp:positionV relativeFrom="paragraph">
              <wp:posOffset>1346835</wp:posOffset>
            </wp:positionV>
            <wp:extent cx="2106295" cy="1771015"/>
            <wp:effectExtent l="19050" t="0" r="8255" b="0"/>
            <wp:wrapSquare wrapText="bothSides"/>
            <wp:docPr id="20" name="Рисунок 37" descr="&amp;Scy;&amp;tcy;&amp;rcy;&amp;acy;&amp;ncy;&amp;icy;&amp;tscy;&amp;acy;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&amp;Scy;&amp;tcy;&amp;rcy;&amp;acy;&amp;ncy;&amp;icy;&amp;tscy;&amp;acy;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t>Эти комнатные растения укрепляют психику. Запах фиалок оказывает великолепное действие одновременно на тело, интеллект и душу. Он настраивает на оптимистичную ноту, снимает напряжение, активизирует защитные силы организма.</w:t>
      </w:r>
    </w:p>
    <w:p w:rsidR="00D2363D" w:rsidRDefault="00D2363D" w:rsidP="00D2363D">
      <w:pPr>
        <w:jc w:val="both"/>
        <w:rPr>
          <w:sz w:val="28"/>
          <w:szCs w:val="28"/>
        </w:rPr>
      </w:pPr>
    </w:p>
    <w:p w:rsidR="00D2363D" w:rsidRPr="00D2363D" w:rsidRDefault="00D2363D" w:rsidP="00D2363D">
      <w:pPr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b/>
          <w:sz w:val="24"/>
          <w:szCs w:val="24"/>
        </w:rPr>
        <w:t>Китайская роза (Гибискус)</w:t>
      </w:r>
      <w:r w:rsidRPr="00D2363D">
        <w:rPr>
          <w:rFonts w:ascii="Times New Roman" w:hAnsi="Times New Roman"/>
          <w:sz w:val="24"/>
          <w:szCs w:val="24"/>
        </w:rPr>
        <w:t xml:space="preserve"> </w:t>
      </w:r>
      <w:r w:rsidRPr="00D2363D">
        <w:rPr>
          <w:rStyle w:val="c2"/>
          <w:rFonts w:ascii="Times New Roman" w:hAnsi="Times New Roman"/>
          <w:sz w:val="24"/>
          <w:szCs w:val="24"/>
        </w:rPr>
        <w:t>способна уменьшить количество болезнетворных микроорганизмов в помещении  наполовину. А еще кустик розы поможет  избавиться от излишней усталости и раздражительности.</w:t>
      </w:r>
    </w:p>
    <w:p w:rsidR="00D2363D" w:rsidRDefault="00D2363D" w:rsidP="00D2363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332105</wp:posOffset>
            </wp:positionV>
            <wp:extent cx="1613535" cy="1936750"/>
            <wp:effectExtent l="19050" t="0" r="5715" b="0"/>
            <wp:wrapSquare wrapText="bothSides"/>
            <wp:docPr id="18" name="Рисунок 40" descr="&amp;Pcy;&amp;rcy;&amp;ocy;&amp;dcy;&amp;acy;&amp;mcy;/&amp;ocy;&amp;tcy;&amp;dcy;&amp;acy;&amp;mcy; &amp;vcy; &amp;khcy;&amp;ocy;&amp;rcy;&amp;ocy;&amp;shcy;&amp;icy;&amp;iecy; &amp;rcy;&amp;ucy;&amp;kcy;&amp;icy; &amp;chcy;&amp;acy;&amp;scy;&amp;tcy;&amp;softcy; 2 - &amp;Scy;&amp;tcy;&amp;rcy;&amp;acy;&amp;ncy;&amp;icy;&amp;tscy;&amp;acy; 137 - &amp;Bcy;&amp;ocy;&amp;tcy;&amp;acy;&amp;ncy;&amp;icy;&amp;chcy;&amp;iecy;&amp;scy;&amp;kcy;&amp;icy;&amp;jcy; &amp;scy;&amp;acy;&amp;dcy; - &amp;Vcy;&amp;scy;&amp;iecy; &amp;Vcy;&amp;mcy;&amp;iecy;&amp;s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&amp;Pcy;&amp;rcy;&amp;ocy;&amp;dcy;&amp;acy;&amp;mcy;/&amp;ocy;&amp;tcy;&amp;dcy;&amp;acy;&amp;mcy; &amp;vcy; &amp;khcy;&amp;ocy;&amp;rcy;&amp;ocy;&amp;shcy;&amp;icy;&amp;iecy; &amp;rcy;&amp;ucy;&amp;kcy;&amp;icy; &amp;chcy;&amp;acy;&amp;scy;&amp;tcy;&amp;softcy; 2 - &amp;Scy;&amp;tcy;&amp;rcy;&amp;acy;&amp;ncy;&amp;icy;&amp;tscy;&amp;acy; 137 - &amp;Bcy;&amp;ocy;&amp;tcy;&amp;acy;&amp;ncy;&amp;icy;&amp;chcy;&amp;iecy;&amp;scy;&amp;kcy;&amp;icy;&amp;jcy; &amp;scy;&amp;acy;&amp;dcy; - &amp;Vcy;&amp;scy;&amp;iecy; &amp;Vcy;&amp;mcy;&amp;iecy;&amp;s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63D" w:rsidRPr="00D2363D" w:rsidRDefault="00D2363D" w:rsidP="00D2363D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 xml:space="preserve">Комнатные растения увлажняют воздух, а чемпион среди "увлажнителей" - </w:t>
      </w:r>
      <w:r w:rsidRPr="00D2363D">
        <w:rPr>
          <w:rFonts w:ascii="Times New Roman" w:hAnsi="Times New Roman"/>
          <w:b/>
          <w:sz w:val="24"/>
          <w:szCs w:val="24"/>
        </w:rPr>
        <w:t>циперус.</w:t>
      </w:r>
      <w:r w:rsidRPr="00D2363D">
        <w:rPr>
          <w:rFonts w:ascii="Times New Roman" w:hAnsi="Times New Roman"/>
          <w:sz w:val="24"/>
          <w:szCs w:val="24"/>
        </w:rPr>
        <w:t xml:space="preserve"> Это простое и в то же время изящное растение может вписаться в любой интерьер и станет работать как маленький живой кондиционер, производящий чистый влажный воздух.</w:t>
      </w:r>
    </w:p>
    <w:p w:rsidR="00D2363D" w:rsidRDefault="00D2363D" w:rsidP="00D2363D">
      <w:pPr>
        <w:rPr>
          <w:sz w:val="28"/>
          <w:szCs w:val="28"/>
        </w:rPr>
      </w:pPr>
    </w:p>
    <w:p w:rsidR="00D2363D" w:rsidRDefault="00D2363D" w:rsidP="00D2363D">
      <w:pPr>
        <w:rPr>
          <w:sz w:val="28"/>
          <w:szCs w:val="28"/>
        </w:rPr>
      </w:pPr>
    </w:p>
    <w:p w:rsidR="00D2363D" w:rsidRDefault="00D2363D" w:rsidP="00D2363D">
      <w:pPr>
        <w:rPr>
          <w:sz w:val="28"/>
          <w:szCs w:val="28"/>
        </w:rPr>
      </w:pPr>
    </w:p>
    <w:p w:rsidR="00D2363D" w:rsidRDefault="00D2363D" w:rsidP="00D2363D">
      <w:pPr>
        <w:rPr>
          <w:sz w:val="28"/>
          <w:szCs w:val="28"/>
        </w:rPr>
      </w:pPr>
    </w:p>
    <w:p w:rsidR="00D2363D" w:rsidRPr="00D2363D" w:rsidRDefault="00D2363D" w:rsidP="00D2363D">
      <w:pPr>
        <w:pStyle w:val="a3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53975</wp:posOffset>
            </wp:positionV>
            <wp:extent cx="2543175" cy="2098675"/>
            <wp:effectExtent l="19050" t="0" r="9525" b="0"/>
            <wp:wrapSquare wrapText="bothSides"/>
            <wp:docPr id="17" name="Рисунок 43" descr="&amp;Acy;&amp;zcy;&amp;acy;&amp;lcy;&amp;icy;&amp;yacy; &amp;tscy;&amp;vcy;&amp;iecy;&amp;tcy;&amp;ocy;&amp;kcy; &amp;fcy;&amp;ocy;&amp;tcy;&amp;ocy; - &amp;Fcy;&amp;ocy;&amp;tcy;&amp;ocy; &amp;tscy;&amp;vcy;&amp;iecy;&amp;t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&amp;Acy;&amp;zcy;&amp;acy;&amp;lcy;&amp;icy;&amp;yacy; &amp;tscy;&amp;vcy;&amp;iecy;&amp;tcy;&amp;ocy;&amp;kcy; &amp;fcy;&amp;ocy;&amp;tcy;&amp;ocy; - &amp;Fcy;&amp;ocy;&amp;tcy;&amp;ocy; &amp;tscy;&amp;vcy;&amp;iecy;&amp;t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rPr>
          <w:rStyle w:val="a8"/>
          <w:b/>
          <w:bCs/>
        </w:rPr>
        <w:t>Азалия</w:t>
      </w:r>
    </w:p>
    <w:p w:rsidR="00D2363D" w:rsidRPr="00D2363D" w:rsidRDefault="00D2363D" w:rsidP="00D2363D">
      <w:pPr>
        <w:pStyle w:val="a3"/>
      </w:pPr>
      <w:r w:rsidRPr="00D2363D">
        <w:t> Азалия имеет широкий спектр позитивных действий. Она очищает воздух от аммиака и формальдегида, убивает стрептококковую инфекцию, ионизирует воздух и увеличивает его влажность. Выделяет фитонциды, очищающие организм человека от токсинов, помогает при бессоннице.</w:t>
      </w:r>
    </w:p>
    <w:p w:rsidR="00D2363D" w:rsidRDefault="00D2363D" w:rsidP="00D2363D">
      <w:pPr>
        <w:rPr>
          <w:sz w:val="28"/>
          <w:szCs w:val="28"/>
        </w:rPr>
      </w:pPr>
    </w:p>
    <w:p w:rsidR="00D2363D" w:rsidRDefault="00D2363D" w:rsidP="00D2363D">
      <w:pPr>
        <w:rPr>
          <w:sz w:val="28"/>
          <w:szCs w:val="28"/>
        </w:rPr>
      </w:pPr>
    </w:p>
    <w:p w:rsidR="00D2363D" w:rsidRDefault="00D2363D" w:rsidP="00D2363D">
      <w:pPr>
        <w:rPr>
          <w:sz w:val="28"/>
          <w:szCs w:val="28"/>
        </w:rPr>
      </w:pPr>
    </w:p>
    <w:p w:rsidR="00D2363D" w:rsidRPr="00D2363D" w:rsidRDefault="00D2363D" w:rsidP="00D236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-1905</wp:posOffset>
            </wp:positionV>
            <wp:extent cx="2424430" cy="2807335"/>
            <wp:effectExtent l="19050" t="0" r="0" b="0"/>
            <wp:wrapSquare wrapText="bothSides"/>
            <wp:docPr id="15" name="Рисунок 46" descr="&amp;kcy;&amp;ocy;&amp;mcy;&amp;ncy;&amp;acy;&amp;tcy;&amp;ncy;&amp;ycy;&amp;iecy; &amp;dcy;&amp;ocy;&amp;mcy;&amp;acy;&amp;shcy;&amp;ncy;&amp;icy;&amp;iecy; &amp;tscy;&amp;vcy;&amp;iecy;&amp;tcy;&amp;ycy; &amp;Scy;&amp;pcy;&amp;acy;&amp;tcy;&amp;icy;&amp;fcy;&amp;icy;&amp;lcy;&amp;lcy;&amp;ucy;&amp;mcy; &amp;fcy;&amp;ocy;&amp;tcy;&amp;ocy;, &amp;scy;&amp;iecy;&amp;mcy;&amp;iecy;&amp;ncy;&amp;acy;, &amp;ocy;&amp;pcy;&amp;icy;&amp;scy;&amp;acy;&amp;ncy;&amp;icy;&amp;iecy;, &amp;khcy;&amp;acy;&amp;rcy;&amp;acy;&amp;kcy;&amp;tcy;&amp;iecy;&amp;rcy;&amp;icy;&amp;scy;&amp;tcy;&amp;icy;&amp;kcy;&amp;icy; - &amp;rcy;&amp;acy;&amp;scy;&amp;tcy;&amp;iecy;&amp;ncy;&amp;icy;&amp;yacy; &amp;dcy;&amp;lcy;&amp;yacy; &amp;dcy;&amp;o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&amp;kcy;&amp;ocy;&amp;mcy;&amp;ncy;&amp;acy;&amp;tcy;&amp;ncy;&amp;ycy;&amp;iecy; &amp;dcy;&amp;ocy;&amp;mcy;&amp;acy;&amp;shcy;&amp;ncy;&amp;icy;&amp;iecy; &amp;tscy;&amp;vcy;&amp;iecy;&amp;tcy;&amp;ycy; &amp;Scy;&amp;pcy;&amp;acy;&amp;tcy;&amp;icy;&amp;fcy;&amp;icy;&amp;lcy;&amp;lcy;&amp;ucy;&amp;mcy; &amp;fcy;&amp;ocy;&amp;tcy;&amp;ocy;, &amp;scy;&amp;iecy;&amp;mcy;&amp;iecy;&amp;ncy;&amp;acy;, &amp;ocy;&amp;pcy;&amp;icy;&amp;scy;&amp;acy;&amp;ncy;&amp;icy;&amp;iecy;, &amp;khcy;&amp;acy;&amp;rcy;&amp;acy;&amp;kcy;&amp;tcy;&amp;iecy;&amp;rcy;&amp;icy;&amp;scy;&amp;tcy;&amp;icy;&amp;kcy;&amp;icy; - &amp;rcy;&amp;acy;&amp;scy;&amp;tcy;&amp;iecy;&amp;ncy;&amp;icy;&amp;yacy; &amp;dcy;&amp;lcy;&amp;yacy; &amp;dcy;&amp;ocy;&amp;mcy;&amp;acy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8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363D">
        <w:rPr>
          <w:rFonts w:ascii="Times New Roman" w:hAnsi="Times New Roman"/>
          <w:sz w:val="24"/>
          <w:szCs w:val="24"/>
        </w:rPr>
        <w:t xml:space="preserve">Домашнее растение </w:t>
      </w:r>
      <w:proofErr w:type="spellStart"/>
      <w:r w:rsidRPr="00D2363D">
        <w:rPr>
          <w:rFonts w:ascii="Times New Roman" w:hAnsi="Times New Roman"/>
          <w:b/>
          <w:sz w:val="24"/>
          <w:szCs w:val="24"/>
        </w:rPr>
        <w:t>спатифилум</w:t>
      </w:r>
      <w:proofErr w:type="spellEnd"/>
      <w:r w:rsidRPr="00D2363D">
        <w:rPr>
          <w:rFonts w:ascii="Times New Roman" w:hAnsi="Times New Roman"/>
          <w:sz w:val="24"/>
          <w:szCs w:val="24"/>
        </w:rPr>
        <w:t xml:space="preserve"> - великолепный зеленый фильтр, поглотитель бензола, формальдегида, фенола, толуола. Из-за воздействия электростатических зарядов на листьях растений оседают частицы тяжелых металлов и пыли, которые должны регулярно удаляться влажным полотенцем или с помощью опрыскивателя.</w:t>
      </w:r>
    </w:p>
    <w:p w:rsidR="002504E2" w:rsidRDefault="002504E2" w:rsidP="00D2363D">
      <w:pPr>
        <w:ind w:left="360"/>
        <w:rPr>
          <w:sz w:val="28"/>
          <w:szCs w:val="28"/>
        </w:rPr>
      </w:pPr>
    </w:p>
    <w:p w:rsidR="00D2363D" w:rsidRDefault="00D2363D" w:rsidP="00D2363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</w:p>
    <w:p w:rsidR="00D2363D" w:rsidRDefault="00D2363D" w:rsidP="00D2363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</w:p>
    <w:p w:rsidR="00D2363D" w:rsidRDefault="00D2363D" w:rsidP="00D2363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</w:p>
    <w:p w:rsidR="002504E2" w:rsidRPr="002504E2" w:rsidRDefault="00D2363D" w:rsidP="00D2363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Информация для группы № 5</w:t>
      </w:r>
      <w:r w:rsidR="002504E2">
        <w:rPr>
          <w:rFonts w:ascii="Times New Roman" w:hAnsi="Times New Roman"/>
          <w:bCs/>
          <w:sz w:val="24"/>
          <w:szCs w:val="24"/>
        </w:rPr>
        <w:t>.</w:t>
      </w:r>
    </w:p>
    <w:p w:rsidR="00D2363D" w:rsidRPr="00D2363D" w:rsidRDefault="00D2363D" w:rsidP="00D2363D">
      <w:pPr>
        <w:pStyle w:val="a5"/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>Оценка запыленности.</w:t>
      </w:r>
    </w:p>
    <w:p w:rsidR="00D2363D" w:rsidRPr="00D2363D" w:rsidRDefault="00D2363D" w:rsidP="00D2363D">
      <w:pPr>
        <w:pStyle w:val="a5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>Собрать образцы пыли.</w:t>
      </w:r>
    </w:p>
    <w:p w:rsidR="00D2363D" w:rsidRPr="00D2363D" w:rsidRDefault="00D2363D" w:rsidP="00D2363D">
      <w:pPr>
        <w:pStyle w:val="a5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>Рассмотреть собранные образцы пыли  под микроскопом. Данные занести в таблицу.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9"/>
        <w:gridCol w:w="2389"/>
        <w:gridCol w:w="2217"/>
        <w:gridCol w:w="1926"/>
      </w:tblGrid>
      <w:tr w:rsidR="00D2363D" w:rsidRPr="00D2363D" w:rsidTr="00D2363D">
        <w:tc>
          <w:tcPr>
            <w:tcW w:w="231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63D">
              <w:rPr>
                <w:rFonts w:ascii="Times New Roman" w:hAnsi="Times New Roman"/>
                <w:sz w:val="24"/>
                <w:szCs w:val="24"/>
              </w:rPr>
              <w:t>Образец №</w:t>
            </w:r>
          </w:p>
        </w:tc>
        <w:tc>
          <w:tcPr>
            <w:tcW w:w="238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63D">
              <w:rPr>
                <w:rFonts w:ascii="Times New Roman" w:hAnsi="Times New Roman"/>
                <w:sz w:val="24"/>
                <w:szCs w:val="24"/>
              </w:rPr>
              <w:t>Размер пылинок (</w:t>
            </w:r>
            <w:proofErr w:type="gramStart"/>
            <w:r w:rsidRPr="00D2363D">
              <w:rPr>
                <w:rFonts w:ascii="Times New Roman" w:hAnsi="Times New Roman"/>
                <w:sz w:val="24"/>
                <w:szCs w:val="24"/>
              </w:rPr>
              <w:t>крупные</w:t>
            </w:r>
            <w:proofErr w:type="gramEnd"/>
            <w:r w:rsidRPr="00D2363D">
              <w:rPr>
                <w:rFonts w:ascii="Times New Roman" w:hAnsi="Times New Roman"/>
                <w:sz w:val="24"/>
                <w:szCs w:val="24"/>
              </w:rPr>
              <w:t>, мелкие и др.)</w:t>
            </w:r>
          </w:p>
        </w:tc>
        <w:tc>
          <w:tcPr>
            <w:tcW w:w="2217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63D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1926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2363D"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</w:tr>
      <w:tr w:rsidR="00D2363D" w:rsidRPr="00D2363D" w:rsidTr="00D2363D">
        <w:tc>
          <w:tcPr>
            <w:tcW w:w="231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63D" w:rsidRPr="00D2363D" w:rsidTr="00D2363D">
        <w:tc>
          <w:tcPr>
            <w:tcW w:w="231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363D" w:rsidRPr="00D2363D" w:rsidTr="00D2363D">
        <w:tc>
          <w:tcPr>
            <w:tcW w:w="231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D2363D" w:rsidRPr="00D2363D" w:rsidRDefault="00D2363D" w:rsidP="00D2363D">
            <w:pPr>
              <w:pStyle w:val="a5"/>
              <w:spacing w:before="100" w:beforeAutospacing="1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363D" w:rsidRPr="00D2363D" w:rsidRDefault="00D2363D" w:rsidP="00D2363D">
      <w:pPr>
        <w:pStyle w:val="a5"/>
        <w:rPr>
          <w:rFonts w:ascii="Times New Roman" w:hAnsi="Times New Roman"/>
          <w:sz w:val="24"/>
          <w:szCs w:val="24"/>
        </w:rPr>
      </w:pPr>
    </w:p>
    <w:p w:rsidR="00D2363D" w:rsidRPr="00D2363D" w:rsidRDefault="00D2363D" w:rsidP="00D2363D">
      <w:pPr>
        <w:pStyle w:val="a5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>Определить условия, влияющие на степень запыленности. Чем опасна пыль?</w:t>
      </w:r>
    </w:p>
    <w:p w:rsidR="00D2363D" w:rsidRPr="00D2363D" w:rsidRDefault="00D2363D" w:rsidP="00D2363D">
      <w:pPr>
        <w:pStyle w:val="a5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D2363D">
        <w:rPr>
          <w:rFonts w:ascii="Times New Roman" w:hAnsi="Times New Roman"/>
          <w:sz w:val="24"/>
          <w:szCs w:val="24"/>
        </w:rPr>
        <w:t>Предложить меры по уменьшению запыленности школьных помещений.</w:t>
      </w:r>
    </w:p>
    <w:p w:rsidR="00D2363D" w:rsidRPr="0010502E" w:rsidRDefault="00017AEC" w:rsidP="0010502E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017AEC">
        <w:rPr>
          <w:rFonts w:ascii="Times New Roman" w:hAnsi="Times New Roman"/>
          <w:bCs/>
          <w:sz w:val="24"/>
          <w:szCs w:val="24"/>
        </w:rPr>
        <w:t xml:space="preserve">Информация для группы № </w:t>
      </w:r>
      <w:r>
        <w:rPr>
          <w:rFonts w:ascii="Times New Roman" w:hAnsi="Times New Roman"/>
          <w:bCs/>
          <w:sz w:val="24"/>
          <w:szCs w:val="24"/>
        </w:rPr>
        <w:t>6</w:t>
      </w:r>
      <w:r w:rsidRPr="00017AEC">
        <w:rPr>
          <w:rFonts w:ascii="Times New Roman" w:hAnsi="Times New Roman"/>
          <w:bCs/>
          <w:sz w:val="24"/>
          <w:szCs w:val="24"/>
        </w:rPr>
        <w:t>.</w:t>
      </w:r>
    </w:p>
    <w:p w:rsidR="002504E2" w:rsidRPr="002504E2" w:rsidRDefault="002504E2" w:rsidP="00D2363D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Шумовое загрязнение.</w:t>
      </w:r>
    </w:p>
    <w:p w:rsidR="002504E2" w:rsidRPr="002504E2" w:rsidRDefault="002504E2" w:rsidP="00D2363D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Определить источники шума для данного помещения.</w:t>
      </w:r>
    </w:p>
    <w:p w:rsidR="002504E2" w:rsidRPr="002504E2" w:rsidRDefault="002504E2" w:rsidP="00D2363D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Сделать оценку уровня шума в помещении.</w:t>
      </w:r>
    </w:p>
    <w:p w:rsidR="002504E2" w:rsidRPr="002504E2" w:rsidRDefault="002504E2" w:rsidP="00D2363D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2504E2">
        <w:rPr>
          <w:rFonts w:ascii="Times New Roman" w:hAnsi="Times New Roman"/>
          <w:sz w:val="24"/>
          <w:szCs w:val="24"/>
        </w:rPr>
        <w:t>Сделать вывод о шумовом загрязнении.</w:t>
      </w:r>
    </w:p>
    <w:p w:rsidR="002504E2" w:rsidRPr="00D47B8E" w:rsidRDefault="002504E2" w:rsidP="00D2363D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D47B8E">
        <w:rPr>
          <w:rFonts w:ascii="Times New Roman" w:hAnsi="Times New Roman"/>
          <w:sz w:val="24"/>
          <w:szCs w:val="24"/>
        </w:rPr>
        <w:t>Предложить меры по уменьшению шумового загрязнения в помещении.</w:t>
      </w:r>
    </w:p>
    <w:tbl>
      <w:tblPr>
        <w:tblW w:w="0" w:type="auto"/>
        <w:tblInd w:w="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8"/>
        <w:gridCol w:w="2719"/>
      </w:tblGrid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Источники шума</w:t>
            </w: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4E2">
              <w:rPr>
                <w:rFonts w:ascii="Times New Roman" w:hAnsi="Times New Roman"/>
                <w:sz w:val="24"/>
                <w:szCs w:val="24"/>
              </w:rPr>
              <w:t>Уровень шума</w:t>
            </w: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2504E2" w:rsidTr="002504E2">
        <w:tc>
          <w:tcPr>
            <w:tcW w:w="2718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9" w:type="dxa"/>
          </w:tcPr>
          <w:p w:rsidR="002504E2" w:rsidRPr="002504E2" w:rsidRDefault="002504E2" w:rsidP="00D2363D">
            <w:pPr>
              <w:spacing w:before="100" w:beforeAutospacing="1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363D" w:rsidRDefault="00D2363D" w:rsidP="002504E2">
      <w:pPr>
        <w:rPr>
          <w:rFonts w:ascii="Times New Roman" w:hAnsi="Times New Roman"/>
          <w:sz w:val="24"/>
          <w:szCs w:val="24"/>
        </w:rPr>
      </w:pPr>
    </w:p>
    <w:tbl>
      <w:tblPr>
        <w:tblW w:w="8430" w:type="dxa"/>
        <w:tblCellSpacing w:w="0" w:type="dxa"/>
        <w:tblBorders>
          <w:top w:val="outset" w:sz="6" w:space="0" w:color="EAEAEA"/>
          <w:left w:val="outset" w:sz="6" w:space="0" w:color="EAEAEA"/>
          <w:bottom w:val="outset" w:sz="6" w:space="0" w:color="EAEAEA"/>
          <w:right w:val="outset" w:sz="6" w:space="0" w:color="EAEAE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92"/>
        <w:gridCol w:w="2006"/>
        <w:gridCol w:w="5332"/>
      </w:tblGrid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017A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 xml:space="preserve">Децибел, </w:t>
            </w:r>
            <w:r w:rsidRPr="00BA4931"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="00017AEC">
              <w:rPr>
                <w:rFonts w:ascii="Times New Roman" w:hAnsi="Times New Roman"/>
                <w:bCs/>
                <w:sz w:val="20"/>
              </w:rPr>
              <w:t>дБ</w:t>
            </w:r>
            <w:r w:rsidRPr="00BA4931">
              <w:rPr>
                <w:rFonts w:ascii="Times New Roman" w:hAnsi="Times New Roman"/>
                <w:bCs/>
                <w:sz w:val="20"/>
              </w:rPr>
              <w:t xml:space="preserve"> 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Характеристика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Источники звука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Ничего не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Почти не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Почти не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тихий шелест листьев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Едва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шелест листвы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20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Едва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 xml:space="preserve">шепот человека (1м).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25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Тихо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 xml:space="preserve">шепот человека (1м)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30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Тихо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 xml:space="preserve">шепот, тиканье настенных часов. </w:t>
            </w:r>
            <w:r w:rsidRPr="00BA4931">
              <w:rPr>
                <w:rFonts w:ascii="Times New Roman" w:hAnsi="Times New Roman"/>
                <w:sz w:val="20"/>
                <w:szCs w:val="20"/>
              </w:rPr>
              <w:br/>
            </w:r>
            <w:r w:rsidRPr="00BA4931">
              <w:rPr>
                <w:rFonts w:ascii="Times New Roman" w:hAnsi="Times New Roman"/>
                <w:bCs/>
                <w:sz w:val="20"/>
              </w:rPr>
              <w:t>Норма для жилых помещений ночью, с 23 до 7 ч.</w:t>
            </w:r>
            <w:r w:rsidRPr="00BA49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lastRenderedPageBreak/>
              <w:t>35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4931">
              <w:rPr>
                <w:rFonts w:ascii="Times New Roman" w:hAnsi="Times New Roman"/>
                <w:sz w:val="20"/>
                <w:szCs w:val="20"/>
              </w:rPr>
              <w:t>Довольно слышно</w:t>
            </w:r>
            <w:proofErr w:type="gramEnd"/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 xml:space="preserve">приглушенный разговор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40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4931">
              <w:rPr>
                <w:rFonts w:ascii="Times New Roman" w:hAnsi="Times New Roman"/>
                <w:sz w:val="20"/>
                <w:szCs w:val="20"/>
              </w:rPr>
              <w:t>Довольно слышно</w:t>
            </w:r>
            <w:proofErr w:type="gramEnd"/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 xml:space="preserve">обычная речь. </w:t>
            </w:r>
            <w:r w:rsidRPr="00BA4931">
              <w:rPr>
                <w:rFonts w:ascii="Times New Roman" w:hAnsi="Times New Roman"/>
                <w:sz w:val="20"/>
                <w:szCs w:val="20"/>
              </w:rPr>
              <w:br/>
            </w:r>
            <w:r w:rsidRPr="00BA4931">
              <w:rPr>
                <w:rFonts w:ascii="Times New Roman" w:hAnsi="Times New Roman"/>
                <w:bCs/>
                <w:sz w:val="20"/>
              </w:rPr>
              <w:t>Норма для жилых помещений, с 7 до 23 ч.</w:t>
            </w:r>
            <w:r w:rsidRPr="00BA49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45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A4931">
              <w:rPr>
                <w:rFonts w:ascii="Times New Roman" w:hAnsi="Times New Roman"/>
                <w:sz w:val="20"/>
                <w:szCs w:val="20"/>
              </w:rPr>
              <w:t>Довольно слышно</w:t>
            </w:r>
            <w:proofErr w:type="gramEnd"/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обычный разговор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50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Отчётливо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разговор, пишущая машинка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55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Отчётливо слышно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Норма для офисных помещений класса</w:t>
            </w:r>
            <w:proofErr w:type="gramStart"/>
            <w:r w:rsidRPr="00BA4931">
              <w:rPr>
                <w:rFonts w:ascii="Times New Roman" w:hAnsi="Times New Roman"/>
                <w:bCs/>
                <w:sz w:val="20"/>
              </w:rPr>
              <w:t xml:space="preserve"> А</w:t>
            </w:r>
            <w:proofErr w:type="gramEnd"/>
            <w:r w:rsidRPr="00BA4931">
              <w:rPr>
                <w:rFonts w:ascii="Times New Roman" w:hAnsi="Times New Roman"/>
                <w:bCs/>
                <w:sz w:val="20"/>
              </w:rPr>
              <w:t xml:space="preserve"> (по европейским нормам)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60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Норма для контор</w:t>
            </w:r>
            <w:r w:rsidRPr="00BA49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65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громкий разговор (1м)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70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громкие разговоры (1м)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75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крик, смех (1м)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80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Очень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крик, мотоци</w:t>
            </w:r>
            <w:proofErr w:type="gramStart"/>
            <w:r w:rsidRPr="00BA4931">
              <w:rPr>
                <w:rFonts w:ascii="Times New Roman" w:hAnsi="Times New Roman"/>
                <w:sz w:val="20"/>
                <w:szCs w:val="20"/>
              </w:rPr>
              <w:t>кл с гл</w:t>
            </w:r>
            <w:proofErr w:type="gramEnd"/>
            <w:r w:rsidRPr="00BA4931">
              <w:rPr>
                <w:rFonts w:ascii="Times New Roman" w:hAnsi="Times New Roman"/>
                <w:sz w:val="20"/>
                <w:szCs w:val="20"/>
              </w:rPr>
              <w:t xml:space="preserve">ушителем. 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85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Очень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громкий крик, мотоци</w:t>
            </w:r>
            <w:proofErr w:type="gramStart"/>
            <w:r w:rsidRPr="00BA4931">
              <w:rPr>
                <w:rFonts w:ascii="Times New Roman" w:hAnsi="Times New Roman"/>
                <w:sz w:val="20"/>
                <w:szCs w:val="20"/>
              </w:rPr>
              <w:t>кл с гл</w:t>
            </w:r>
            <w:proofErr w:type="gramEnd"/>
            <w:r w:rsidRPr="00BA4931">
              <w:rPr>
                <w:rFonts w:ascii="Times New Roman" w:hAnsi="Times New Roman"/>
                <w:sz w:val="20"/>
                <w:szCs w:val="20"/>
              </w:rPr>
              <w:t>ушителем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90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Очень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громкие крики, грузовой железнодорожный вагон (в семи метрах)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95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Очень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вагон метро (7м)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100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Крайне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оркестр, вагон метро (прерывисто), раскаты грома</w:t>
            </w:r>
            <w:r w:rsidRPr="00BA493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Максимально допустимое звуковое давление для наушников плеера (по европейским нормам)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105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Крайне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в самолёте (до 80-х годов ХХ столетия)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110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Крайне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вертолёт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115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Крайне шумно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пескоструйный аппарат (1м)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109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bCs/>
                <w:sz w:val="20"/>
              </w:rPr>
              <w:t>120</w:t>
            </w:r>
          </w:p>
        </w:tc>
        <w:tc>
          <w:tcPr>
            <w:tcW w:w="2006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Почти невыносимо</w:t>
            </w:r>
          </w:p>
        </w:tc>
        <w:tc>
          <w:tcPr>
            <w:tcW w:w="5332" w:type="dxa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отбойный молоток (1м)</w:t>
            </w:r>
          </w:p>
        </w:tc>
      </w:tr>
      <w:tr w:rsidR="002504E2" w:rsidRPr="00BA4931" w:rsidTr="00385B2A">
        <w:trPr>
          <w:tblCellSpacing w:w="0" w:type="dxa"/>
        </w:trPr>
        <w:tc>
          <w:tcPr>
            <w:tcW w:w="8430" w:type="dxa"/>
            <w:gridSpan w:val="3"/>
            <w:tcBorders>
              <w:top w:val="outset" w:sz="6" w:space="0" w:color="EAEAEA"/>
              <w:left w:val="outset" w:sz="6" w:space="0" w:color="EAEAEA"/>
              <w:bottom w:val="outset" w:sz="6" w:space="0" w:color="EAEAEA"/>
              <w:right w:val="outset" w:sz="6" w:space="0" w:color="EAEAEA"/>
            </w:tcBorders>
            <w:shd w:val="clear" w:color="auto" w:fill="auto"/>
            <w:vAlign w:val="center"/>
            <w:hideMark/>
          </w:tcPr>
          <w:p w:rsidR="002504E2" w:rsidRPr="00BA4931" w:rsidRDefault="002504E2" w:rsidP="00385B2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4931">
              <w:rPr>
                <w:rFonts w:ascii="Times New Roman" w:hAnsi="Times New Roman"/>
                <w:sz w:val="20"/>
                <w:szCs w:val="20"/>
              </w:rPr>
              <w:t>При уровнях звука свыше 160 дБ возможен разрыв барабанных перепонок и лёгких, больше 200 - смерть</w:t>
            </w:r>
          </w:p>
        </w:tc>
      </w:tr>
    </w:tbl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>Максимально допустимые уровни звука (</w:t>
      </w:r>
      <w:proofErr w:type="spellStart"/>
      <w:proofErr w:type="gramStart"/>
      <w:r w:rsidRPr="00BA4931">
        <w:rPr>
          <w:rFonts w:ascii="Times New Roman" w:hAnsi="Times New Roman"/>
          <w:sz w:val="24"/>
          <w:szCs w:val="24"/>
        </w:rPr>
        <w:t>L</w:t>
      </w:r>
      <w:proofErr w:type="gramEnd"/>
      <w:r w:rsidRPr="00BA4931">
        <w:rPr>
          <w:rFonts w:ascii="Times New Roman" w:hAnsi="Times New Roman"/>
          <w:sz w:val="24"/>
          <w:szCs w:val="24"/>
        </w:rPr>
        <w:t>Амакс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A4931">
        <w:rPr>
          <w:rFonts w:ascii="Times New Roman" w:hAnsi="Times New Roman"/>
          <w:sz w:val="24"/>
          <w:szCs w:val="24"/>
        </w:rPr>
        <w:t>дБА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) - больше "нормальных" на 15 децибел. Например, для жилых комнат квартир допустимый постоянный уровень звука в дневное время - 40 децибелов, а временный максимальный - 55. </w:t>
      </w:r>
    </w:p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Неслышный шум - звуки с частотами менее 16-20 Гц (инфразвук) и более 20 КГц (ультразвук). Низкочастотные колебания в 5-10 герц могут вызывать резонанс внутренних органов и влиять на работу мозга. Низкочастотные акустические колебания усиливают ноющие боли в костях и суставах у больных. Источники инфразвука: автомобили, вагоны, гром от молнии и т.д. Высокочастотные колебания вызывают нагрев тканей. Эффект зависит от силы звука, расположения и свойств его источников. </w:t>
      </w:r>
    </w:p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На рабочих местах предельно допустимые эквивалентные уровни звука для прерывистого шума: максимальный уровень звука не должен превышать 110 </w:t>
      </w:r>
      <w:proofErr w:type="spellStart"/>
      <w:r w:rsidRPr="00BA4931">
        <w:rPr>
          <w:rFonts w:ascii="Times New Roman" w:hAnsi="Times New Roman"/>
          <w:sz w:val="24"/>
          <w:szCs w:val="24"/>
        </w:rPr>
        <w:t>дБА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, а для импульсного шума - 125 </w:t>
      </w:r>
      <w:proofErr w:type="spellStart"/>
      <w:r w:rsidRPr="00BA4931">
        <w:rPr>
          <w:rFonts w:ascii="Times New Roman" w:hAnsi="Times New Roman"/>
          <w:sz w:val="24"/>
          <w:szCs w:val="24"/>
        </w:rPr>
        <w:t>дБА</w:t>
      </w:r>
      <w:proofErr w:type="gramStart"/>
      <w:r w:rsidRPr="00BA4931"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 w:rsidRPr="00BA4931">
        <w:rPr>
          <w:rFonts w:ascii="Times New Roman" w:hAnsi="Times New Roman"/>
          <w:sz w:val="24"/>
          <w:szCs w:val="24"/>
        </w:rPr>
        <w:t xml:space="preserve">. Запрещается даже кратковременное пребывание в зонах с уровнями звукового давления свыше 135 дБ в любой октавной полосе. </w:t>
      </w:r>
    </w:p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Шум, издаваемый компьютером, принтером и факсом в комнате без звукопоглощающих материалов - может превышать уровень 70 </w:t>
      </w:r>
      <w:proofErr w:type="spellStart"/>
      <w:r w:rsidRPr="00BA4931">
        <w:rPr>
          <w:rFonts w:ascii="Times New Roman" w:hAnsi="Times New Roman"/>
          <w:sz w:val="24"/>
          <w:szCs w:val="24"/>
        </w:rPr>
        <w:t>db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. Поэтому не рекомендуется размещать </w:t>
      </w:r>
      <w:r w:rsidRPr="00BA4931">
        <w:rPr>
          <w:rFonts w:ascii="Times New Roman" w:hAnsi="Times New Roman"/>
          <w:sz w:val="24"/>
          <w:szCs w:val="24"/>
        </w:rPr>
        <w:lastRenderedPageBreak/>
        <w:t xml:space="preserve">много оргтехники в одном помещении. Слишком шумное оборудование должно выноситься за пределы помещения, где располагаются рабочие места. </w:t>
      </w:r>
    </w:p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Снизить уровень шума можно, если использовать </w:t>
      </w:r>
      <w:proofErr w:type="spellStart"/>
      <w:r w:rsidRPr="00BA4931">
        <w:rPr>
          <w:rFonts w:ascii="Times New Roman" w:hAnsi="Times New Roman"/>
          <w:sz w:val="24"/>
          <w:szCs w:val="24"/>
        </w:rPr>
        <w:t>шумопоглощающие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материалы в качестве отделки помещения и занавески из плотной ткани. Помогут и </w:t>
      </w:r>
      <w:proofErr w:type="spellStart"/>
      <w:r w:rsidRPr="00BA4931">
        <w:rPr>
          <w:rFonts w:ascii="Times New Roman" w:hAnsi="Times New Roman"/>
          <w:sz w:val="24"/>
          <w:szCs w:val="24"/>
        </w:rPr>
        <w:t>противошумные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4931">
        <w:rPr>
          <w:rFonts w:ascii="Times New Roman" w:hAnsi="Times New Roman"/>
          <w:sz w:val="24"/>
          <w:szCs w:val="24"/>
        </w:rPr>
        <w:t>бируши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для ушей. </w:t>
      </w:r>
    </w:p>
    <w:p w:rsidR="002504E2" w:rsidRPr="00BA4931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При возведении зданий и сооружений, в соответствии с современными, более жесткими требованиями звукоизоляции, должны применяться технологии и материалы, способные обеспечить надёжную защиту от шума. </w:t>
      </w:r>
    </w:p>
    <w:p w:rsidR="002504E2" w:rsidRPr="00017AEC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A4931">
        <w:rPr>
          <w:rFonts w:ascii="Times New Roman" w:hAnsi="Times New Roman"/>
          <w:sz w:val="24"/>
          <w:szCs w:val="24"/>
        </w:rPr>
        <w:t xml:space="preserve">Для пожарной сигнализации: уровень звукового давления полезного </w:t>
      </w:r>
      <w:proofErr w:type="spellStart"/>
      <w:r w:rsidRPr="00BA4931">
        <w:rPr>
          <w:rFonts w:ascii="Times New Roman" w:hAnsi="Times New Roman"/>
          <w:sz w:val="24"/>
          <w:szCs w:val="24"/>
        </w:rPr>
        <w:t>аудиосигнала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, обеспечиваемый </w:t>
      </w:r>
      <w:proofErr w:type="spellStart"/>
      <w:r w:rsidRPr="00BA4931">
        <w:rPr>
          <w:rFonts w:ascii="Times New Roman" w:hAnsi="Times New Roman"/>
          <w:sz w:val="24"/>
          <w:szCs w:val="24"/>
        </w:rPr>
        <w:t>оповещателем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, должен быть не менее 75 </w:t>
      </w:r>
      <w:proofErr w:type="spellStart"/>
      <w:r w:rsidRPr="00BA4931">
        <w:rPr>
          <w:rFonts w:ascii="Times New Roman" w:hAnsi="Times New Roman"/>
          <w:sz w:val="24"/>
          <w:szCs w:val="24"/>
        </w:rPr>
        <w:t>дБА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на расстоянии 3 м от </w:t>
      </w:r>
      <w:proofErr w:type="spellStart"/>
      <w:r w:rsidRPr="00BA4931">
        <w:rPr>
          <w:rFonts w:ascii="Times New Roman" w:hAnsi="Times New Roman"/>
          <w:sz w:val="24"/>
          <w:szCs w:val="24"/>
        </w:rPr>
        <w:t>оповещателя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и не более 120 </w:t>
      </w:r>
      <w:proofErr w:type="spellStart"/>
      <w:r w:rsidRPr="00BA4931">
        <w:rPr>
          <w:rFonts w:ascii="Times New Roman" w:hAnsi="Times New Roman"/>
          <w:sz w:val="24"/>
          <w:szCs w:val="24"/>
        </w:rPr>
        <w:t>dba</w:t>
      </w:r>
      <w:proofErr w:type="spellEnd"/>
      <w:r w:rsidRPr="00BA4931">
        <w:rPr>
          <w:rFonts w:ascii="Times New Roman" w:hAnsi="Times New Roman"/>
          <w:sz w:val="24"/>
          <w:szCs w:val="24"/>
        </w:rPr>
        <w:t xml:space="preserve"> в любой точке защищаемого помещения (п.3.14 НПБ 104-03). </w:t>
      </w:r>
    </w:p>
    <w:p w:rsidR="002504E2" w:rsidRDefault="002504E2" w:rsidP="007615C8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504E2" w:rsidRDefault="002504E2" w:rsidP="007615C8">
      <w:pPr>
        <w:jc w:val="both"/>
        <w:rPr>
          <w:sz w:val="28"/>
          <w:szCs w:val="28"/>
        </w:rPr>
      </w:pPr>
    </w:p>
    <w:p w:rsidR="002504E2" w:rsidRDefault="002504E2" w:rsidP="007615C8">
      <w:pPr>
        <w:jc w:val="both"/>
        <w:rPr>
          <w:sz w:val="28"/>
          <w:szCs w:val="28"/>
        </w:rPr>
      </w:pPr>
    </w:p>
    <w:p w:rsidR="00DC6310" w:rsidRPr="005D38F1" w:rsidRDefault="00DC6310" w:rsidP="007615C8">
      <w:pPr>
        <w:jc w:val="both"/>
      </w:pPr>
    </w:p>
    <w:sectPr w:rsidR="00DC6310" w:rsidRPr="005D38F1" w:rsidSect="00AD7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E6F"/>
    <w:multiLevelType w:val="hybridMultilevel"/>
    <w:tmpl w:val="65F27878"/>
    <w:lvl w:ilvl="0" w:tplc="0000000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069F7"/>
    <w:multiLevelType w:val="hybridMultilevel"/>
    <w:tmpl w:val="E1086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E5820"/>
    <w:multiLevelType w:val="hybridMultilevel"/>
    <w:tmpl w:val="FCBA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21C4F"/>
    <w:multiLevelType w:val="hybridMultilevel"/>
    <w:tmpl w:val="FCBA0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6B226C"/>
    <w:multiLevelType w:val="hybridMultilevel"/>
    <w:tmpl w:val="5DAAAE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FC44A9"/>
    <w:multiLevelType w:val="hybridMultilevel"/>
    <w:tmpl w:val="7312FE4C"/>
    <w:lvl w:ilvl="0" w:tplc="0000000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020B61"/>
    <w:multiLevelType w:val="hybridMultilevel"/>
    <w:tmpl w:val="95B237EE"/>
    <w:lvl w:ilvl="0" w:tplc="0000000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4F6B5B"/>
    <w:multiLevelType w:val="hybridMultilevel"/>
    <w:tmpl w:val="999ED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0B56A5"/>
    <w:multiLevelType w:val="multilevel"/>
    <w:tmpl w:val="9CE0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786058"/>
    <w:multiLevelType w:val="hybridMultilevel"/>
    <w:tmpl w:val="9E28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9A40FA"/>
    <w:multiLevelType w:val="hybridMultilevel"/>
    <w:tmpl w:val="3034B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0682563"/>
    <w:multiLevelType w:val="hybridMultilevel"/>
    <w:tmpl w:val="EEBADCFE"/>
    <w:lvl w:ilvl="0" w:tplc="0000000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5546678"/>
    <w:multiLevelType w:val="hybridMultilevel"/>
    <w:tmpl w:val="CE2276EA"/>
    <w:lvl w:ilvl="0" w:tplc="0000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0"/>
  </w:num>
  <w:num w:numId="8">
    <w:abstractNumId w:val="11"/>
  </w:num>
  <w:num w:numId="9">
    <w:abstractNumId w:val="8"/>
  </w:num>
  <w:num w:numId="10">
    <w:abstractNumId w:val="12"/>
  </w:num>
  <w:num w:numId="11">
    <w:abstractNumId w:val="9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21215"/>
    <w:rsid w:val="00017AEC"/>
    <w:rsid w:val="00090DA9"/>
    <w:rsid w:val="00096EF1"/>
    <w:rsid w:val="000E792E"/>
    <w:rsid w:val="0010502E"/>
    <w:rsid w:val="0016210B"/>
    <w:rsid w:val="00187F98"/>
    <w:rsid w:val="001A224B"/>
    <w:rsid w:val="002006DB"/>
    <w:rsid w:val="002017AF"/>
    <w:rsid w:val="00216147"/>
    <w:rsid w:val="002504E2"/>
    <w:rsid w:val="00335B14"/>
    <w:rsid w:val="00354754"/>
    <w:rsid w:val="00370A52"/>
    <w:rsid w:val="004A354F"/>
    <w:rsid w:val="004C75F2"/>
    <w:rsid w:val="00554D84"/>
    <w:rsid w:val="005D38F1"/>
    <w:rsid w:val="005E300D"/>
    <w:rsid w:val="00611760"/>
    <w:rsid w:val="00622908"/>
    <w:rsid w:val="00636527"/>
    <w:rsid w:val="006A457F"/>
    <w:rsid w:val="006D084A"/>
    <w:rsid w:val="00706D05"/>
    <w:rsid w:val="00715D1B"/>
    <w:rsid w:val="007615C8"/>
    <w:rsid w:val="007D6BCF"/>
    <w:rsid w:val="007F5674"/>
    <w:rsid w:val="00842828"/>
    <w:rsid w:val="008446C6"/>
    <w:rsid w:val="008462AA"/>
    <w:rsid w:val="008A6E15"/>
    <w:rsid w:val="008F3E12"/>
    <w:rsid w:val="00936255"/>
    <w:rsid w:val="00A0708B"/>
    <w:rsid w:val="00A21215"/>
    <w:rsid w:val="00A60B39"/>
    <w:rsid w:val="00A95164"/>
    <w:rsid w:val="00AD3FED"/>
    <w:rsid w:val="00AD7DE1"/>
    <w:rsid w:val="00B05617"/>
    <w:rsid w:val="00B157A7"/>
    <w:rsid w:val="00B45D5F"/>
    <w:rsid w:val="00BC48DD"/>
    <w:rsid w:val="00BD6EDB"/>
    <w:rsid w:val="00BF047C"/>
    <w:rsid w:val="00C040C2"/>
    <w:rsid w:val="00C11443"/>
    <w:rsid w:val="00C34847"/>
    <w:rsid w:val="00C438FF"/>
    <w:rsid w:val="00C47922"/>
    <w:rsid w:val="00C73205"/>
    <w:rsid w:val="00CD2C73"/>
    <w:rsid w:val="00D10B51"/>
    <w:rsid w:val="00D2363D"/>
    <w:rsid w:val="00D470E3"/>
    <w:rsid w:val="00D47B8E"/>
    <w:rsid w:val="00D730B1"/>
    <w:rsid w:val="00D75EAB"/>
    <w:rsid w:val="00D85042"/>
    <w:rsid w:val="00D8666B"/>
    <w:rsid w:val="00D9668C"/>
    <w:rsid w:val="00DC6310"/>
    <w:rsid w:val="00E225A9"/>
    <w:rsid w:val="00E27691"/>
    <w:rsid w:val="00E714BC"/>
    <w:rsid w:val="00EE0BEA"/>
    <w:rsid w:val="00F31E3E"/>
    <w:rsid w:val="00F37DFE"/>
    <w:rsid w:val="00F43244"/>
    <w:rsid w:val="00F57692"/>
    <w:rsid w:val="00F61DCB"/>
    <w:rsid w:val="00FD7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DE1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uiPriority w:val="9"/>
    <w:qFormat/>
    <w:rsid w:val="005D38F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D38F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5D38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5D38F1"/>
    <w:rPr>
      <w:b/>
      <w:bCs/>
    </w:rPr>
  </w:style>
  <w:style w:type="paragraph" w:styleId="a5">
    <w:name w:val="List Paragraph"/>
    <w:basedOn w:val="a"/>
    <w:uiPriority w:val="34"/>
    <w:qFormat/>
    <w:rsid w:val="00FD78C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1A224B"/>
    <w:rPr>
      <w:color w:val="0000FF"/>
      <w:u w:val="single"/>
    </w:rPr>
  </w:style>
  <w:style w:type="table" w:styleId="a7">
    <w:name w:val="Table Grid"/>
    <w:basedOn w:val="a1"/>
    <w:uiPriority w:val="59"/>
    <w:rsid w:val="004C75F2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qFormat/>
    <w:rsid w:val="00D2363D"/>
    <w:rPr>
      <w:i/>
      <w:iCs/>
    </w:rPr>
  </w:style>
  <w:style w:type="character" w:customStyle="1" w:styleId="c2">
    <w:name w:val="c2"/>
    <w:basedOn w:val="a0"/>
    <w:rsid w:val="00D2363D"/>
  </w:style>
  <w:style w:type="paragraph" w:styleId="a9">
    <w:name w:val="Balloon Text"/>
    <w:basedOn w:val="a"/>
    <w:link w:val="aa"/>
    <w:uiPriority w:val="99"/>
    <w:semiHidden/>
    <w:unhideWhenUsed/>
    <w:rsid w:val="00017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7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0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1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1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1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070">
              <w:marLeft w:val="0"/>
              <w:marRight w:val="0"/>
              <w:marTop w:val="0"/>
              <w:marBottom w:val="0"/>
              <w:divBdr>
                <w:top w:val="single" w:sz="2" w:space="0" w:color="DEDEDE"/>
                <w:left w:val="single" w:sz="4" w:space="0" w:color="DEDEDE"/>
                <w:bottom w:val="single" w:sz="4" w:space="0" w:color="DEDEDE"/>
                <w:right w:val="single" w:sz="4" w:space="0" w:color="DEDEDE"/>
              </w:divBdr>
              <w:divsChild>
                <w:div w:id="874579392">
                  <w:marLeft w:val="50"/>
                  <w:marRight w:val="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7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7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46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4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5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4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3333</Words>
  <Characters>19000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22289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12</cp:revision>
  <dcterms:created xsi:type="dcterms:W3CDTF">2015-06-01T04:54:00Z</dcterms:created>
  <dcterms:modified xsi:type="dcterms:W3CDTF">2015-08-28T08:03:00Z</dcterms:modified>
</cp:coreProperties>
</file>