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C" w:rsidRPr="00984DBC" w:rsidRDefault="00984DBC" w:rsidP="0098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 УЧИТЕЛЯ-ЛОГОПЕДА</w:t>
      </w:r>
    </w:p>
    <w:p w:rsidR="00984DBC" w:rsidRPr="00984DBC" w:rsidRDefault="00984DBC" w:rsidP="0098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 учебный год</w:t>
      </w:r>
    </w:p>
    <w:p w:rsidR="00984DBC" w:rsidRPr="00984DBC" w:rsidRDefault="00984DBC" w:rsidP="00984DBC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DBC" w:rsidRPr="00984DBC" w:rsidRDefault="00984DBC" w:rsidP="00984DB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Цель</w:t>
      </w:r>
      <w:r w:rsidRPr="00984DB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  <w:r w:rsidRPr="00984D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984DBC">
        <w:rPr>
          <w:rFonts w:ascii="Times New Roman" w:eastAsia="Calibri" w:hAnsi="Times New Roman" w:cs="Times New Roman"/>
          <w:sz w:val="24"/>
          <w:szCs w:val="24"/>
        </w:rPr>
        <w:t>коррекционная работа, направленная на преодоление речевых и психофизических нарушений у детей,  социализацию ребёнка в обществе.</w:t>
      </w:r>
      <w:r w:rsidRPr="00984DB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DBC" w:rsidRPr="00984DBC" w:rsidRDefault="00984DBC" w:rsidP="00984DB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</w:p>
    <w:p w:rsidR="00984DBC" w:rsidRPr="00984DBC" w:rsidRDefault="00984DBC" w:rsidP="00984DB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4DB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Задачи:</w:t>
      </w:r>
      <w:r w:rsidRPr="00984D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984DBC" w:rsidRPr="00984DBC" w:rsidRDefault="00984DBC" w:rsidP="00984DBC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sz w:val="24"/>
          <w:szCs w:val="24"/>
        </w:rPr>
        <w:t>своевременное выявление нарушений речи и предупреждение возможных вторичных дефектов, вызванных уже имеющимися речевыми нарушениями;</w:t>
      </w:r>
    </w:p>
    <w:p w:rsidR="00984DBC" w:rsidRPr="00984DBC" w:rsidRDefault="00984DBC" w:rsidP="00984DBC">
      <w:pPr>
        <w:numPr>
          <w:ilvl w:val="0"/>
          <w:numId w:val="7"/>
        </w:numPr>
        <w:shd w:val="clear" w:color="auto" w:fill="FFFFFF"/>
        <w:tabs>
          <w:tab w:val="num" w:pos="-284"/>
          <w:tab w:val="left" w:pos="0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совершенствование     форм     и     методов     логопедической     работы, способствующих наиболее полному преодолению дефектов речи учащихся;</w:t>
      </w:r>
    </w:p>
    <w:p w:rsidR="00984DBC" w:rsidRPr="00984DBC" w:rsidRDefault="00984DBC" w:rsidP="00984DBC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sz w:val="24"/>
          <w:szCs w:val="24"/>
        </w:rPr>
        <w:t>единство коррекции речи с коррекцией всей познавательной деятельности;</w:t>
      </w:r>
    </w:p>
    <w:p w:rsidR="00984DBC" w:rsidRPr="00984DBC" w:rsidRDefault="00984DBC" w:rsidP="00984DBC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sz w:val="24"/>
          <w:szCs w:val="24"/>
        </w:rPr>
        <w:t>пропаганда коррекционно-логопедических знаний среди педагогов и родителей;</w:t>
      </w:r>
    </w:p>
    <w:p w:rsidR="00984DBC" w:rsidRPr="00984DBC" w:rsidRDefault="00984DBC" w:rsidP="00984DBC">
      <w:pPr>
        <w:numPr>
          <w:ilvl w:val="0"/>
          <w:numId w:val="7"/>
        </w:numPr>
        <w:tabs>
          <w:tab w:val="num" w:pos="-284"/>
          <w:tab w:val="left" w:pos="0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DBC">
        <w:rPr>
          <w:rFonts w:ascii="Times New Roman" w:eastAsia="Calibri" w:hAnsi="Times New Roman" w:cs="Times New Roman"/>
          <w:sz w:val="24"/>
          <w:szCs w:val="24"/>
        </w:rPr>
        <w:t>осуществление преемственности по вопросам речевого развития детей между ДОУ и начальным звеном школы.</w:t>
      </w:r>
    </w:p>
    <w:p w:rsidR="00984DBC" w:rsidRPr="00984DBC" w:rsidRDefault="00984DBC" w:rsidP="00984DB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984DBC" w:rsidRPr="00984DBC" w:rsidRDefault="00984DBC" w:rsidP="00984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4D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Приоритетные направления деятельности: </w:t>
      </w:r>
    </w:p>
    <w:p w:rsidR="00984DBC" w:rsidRPr="00984DBC" w:rsidRDefault="00984DBC" w:rsidP="00984D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диагностическое, цель: логопедическое обследование детей, комплектация подгрупп, выявление динамики в коррекционно-образовательном процессе; отражение результатов в речевых картах, при необходимости – корректировка планов индивидуальной и подгрупповой работы с детьми;</w:t>
      </w:r>
    </w:p>
    <w:p w:rsidR="00984DBC" w:rsidRPr="00984DBC" w:rsidRDefault="00984DBC" w:rsidP="00984D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коррекционно-развивающее: проведение фронтальных, подгрупповых, индивидуальных логопедических занятий по исправлению различных нарушений устной и письменной речи; </w:t>
      </w:r>
    </w:p>
    <w:p w:rsidR="00984DBC" w:rsidRPr="00984DBC" w:rsidRDefault="00984DBC" w:rsidP="00984D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деятельность.</w:t>
      </w:r>
    </w:p>
    <w:p w:rsidR="00984DBC" w:rsidRPr="00984DBC" w:rsidRDefault="00984DBC" w:rsidP="00984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0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3544"/>
        <w:gridCol w:w="3119"/>
        <w:gridCol w:w="1701"/>
      </w:tblGrid>
      <w:tr w:rsidR="00984DBC" w:rsidRPr="00984DBC" w:rsidTr="00F87BC6">
        <w:tc>
          <w:tcPr>
            <w:tcW w:w="445" w:type="dxa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984DBC" w:rsidRPr="00984DBC" w:rsidRDefault="00984DBC" w:rsidP="00984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</w:tcPr>
          <w:p w:rsidR="00984DBC" w:rsidRPr="00984DBC" w:rsidRDefault="00984DBC" w:rsidP="00984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3119" w:type="dxa"/>
          </w:tcPr>
          <w:p w:rsidR="00984DBC" w:rsidRPr="00984DBC" w:rsidRDefault="00984DBC" w:rsidP="00984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984DBC" w:rsidRPr="00984DBC" w:rsidRDefault="00984DBC" w:rsidP="00984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984DBC" w:rsidRPr="00984DBC" w:rsidTr="00F87BC6">
        <w:trPr>
          <w:trHeight w:val="1347"/>
        </w:trPr>
        <w:tc>
          <w:tcPr>
            <w:tcW w:w="445" w:type="dxa"/>
            <w:vMerge w:val="restart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9" w:type="dxa"/>
            <w:vMerge w:val="restart"/>
            <w:textDirection w:val="btLr"/>
          </w:tcPr>
          <w:p w:rsidR="00984DBC" w:rsidRPr="00984DBC" w:rsidRDefault="00984DBC" w:rsidP="00984DB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Диагностическое  направление</w:t>
            </w:r>
          </w:p>
        </w:tc>
        <w:tc>
          <w:tcPr>
            <w:tcW w:w="3544" w:type="dxa"/>
          </w:tcPr>
          <w:p w:rsidR="00984DBC" w:rsidRPr="00984DBC" w:rsidRDefault="00984DBC" w:rsidP="00984D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и логопедическое обследование детей. Комплектация подгрупп.</w:t>
            </w:r>
          </w:p>
        </w:tc>
        <w:tc>
          <w:tcPr>
            <w:tcW w:w="3119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Точное установление причин, структуры и степени выраженности отклонений в речевом развитии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1-15 сентября 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4DBC" w:rsidRPr="00984DBC" w:rsidTr="00F87BC6">
        <w:trPr>
          <w:trHeight w:val="2292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DBC" w:rsidRPr="00984DBC" w:rsidRDefault="00984DBC" w:rsidP="00984D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Объективное логопедическое заключение и составление  групповых, подгрупповых и индивидуальных планов коррекционно-развивающей работы на учебный год, составление циклограммы деятельности.</w:t>
            </w:r>
          </w:p>
        </w:tc>
        <w:tc>
          <w:tcPr>
            <w:tcW w:w="3119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Заполнение речевых карт, </w:t>
            </w: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планов индивидуальной и подгрупповой работы с детьми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DBC" w:rsidRPr="00984DBC" w:rsidTr="00F87BC6">
        <w:trPr>
          <w:trHeight w:val="2027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DBC" w:rsidRPr="00984DBC" w:rsidRDefault="00984DBC" w:rsidP="00984D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логопедическое обследование и консультирование.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нарушений речи 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запросам педагогов, специалистов и родителей</w:t>
            </w:r>
          </w:p>
        </w:tc>
      </w:tr>
      <w:tr w:rsidR="00984DBC" w:rsidRPr="00984DBC" w:rsidTr="00F87BC6">
        <w:trPr>
          <w:trHeight w:val="286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Посещение уроков в 1-4 </w:t>
            </w: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классах.</w:t>
            </w:r>
          </w:p>
        </w:tc>
        <w:tc>
          <w:tcPr>
            <w:tcW w:w="3119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 за детьми в </w:t>
            </w: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учебном процессе, выявление состояния устной речи учащихс</w:t>
            </w:r>
            <w:proofErr w:type="gramStart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логопатов; рекомендации педагогу.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DBC" w:rsidRPr="00984DBC" w:rsidTr="00F87BC6">
        <w:trPr>
          <w:trHeight w:val="414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DBC" w:rsidRPr="00984DBC" w:rsidRDefault="00984DBC" w:rsidP="00984DB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Психолого-педагогический и логопедический мониторинг </w:t>
            </w:r>
          </w:p>
        </w:tc>
        <w:tc>
          <w:tcPr>
            <w:tcW w:w="3119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динамики в коррекционно-образовательном процессе всех и каждого из воспитанников; отражение его результатов в речевых картах, при необходимости – корректировка планов индивидуальной и подгрупповой работы с детьми. 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</w:t>
            </w:r>
          </w:p>
        </w:tc>
      </w:tr>
      <w:tr w:rsidR="00984DBC" w:rsidRPr="00984DBC" w:rsidTr="00F87BC6">
        <w:trPr>
          <w:trHeight w:val="1306"/>
        </w:trPr>
        <w:tc>
          <w:tcPr>
            <w:tcW w:w="445" w:type="dxa"/>
            <w:vMerge w:val="restart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9" w:type="dxa"/>
            <w:vMerge w:val="restart"/>
            <w:textDirection w:val="btLr"/>
          </w:tcPr>
          <w:p w:rsidR="00984DBC" w:rsidRPr="00984DBC" w:rsidRDefault="00984DBC" w:rsidP="00984D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Коррекционно-развивающее направление</w:t>
            </w:r>
          </w:p>
          <w:p w:rsidR="00984DBC" w:rsidRPr="00984DBC" w:rsidRDefault="00984DBC" w:rsidP="00984D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84DBC" w:rsidRPr="00984DBC" w:rsidRDefault="00984DBC" w:rsidP="00984D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фронтальных (подгрупповых) логопедических занятий. Ведение документации.</w:t>
            </w:r>
          </w:p>
        </w:tc>
        <w:tc>
          <w:tcPr>
            <w:tcW w:w="3119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Компенсация   и коррекция нарушений речевой деятельности.</w:t>
            </w: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С 15 сентября по 15 мая по расписанию</w:t>
            </w:r>
          </w:p>
        </w:tc>
      </w:tr>
      <w:tr w:rsidR="00984DBC" w:rsidRPr="00984DBC" w:rsidTr="00F87BC6">
        <w:trPr>
          <w:trHeight w:val="1976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84DBC" w:rsidRPr="00984DBC" w:rsidRDefault="00984DBC" w:rsidP="00984D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ПМП консилиума.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-коррекционного сопровождения </w:t>
            </w:r>
            <w:proofErr w:type="gramStart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отклонениями в развитии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4DBC" w:rsidRPr="00984DBC" w:rsidTr="00F87BC6">
        <w:trPr>
          <w:trHeight w:val="2576"/>
        </w:trPr>
        <w:tc>
          <w:tcPr>
            <w:tcW w:w="445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84DBC" w:rsidRPr="00984DBC" w:rsidRDefault="00984DBC" w:rsidP="00984D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проведенного психолого-педагогического и логопедического воздействия на школьников в течение всего учебного года</w:t>
            </w:r>
          </w:p>
        </w:tc>
        <w:tc>
          <w:tcPr>
            <w:tcW w:w="3119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коррекционно-педагогической деятельности всех специалистов, работающих с детьми логопедической группы, подготовка рекомендаций учителям начальных классов по работе с детьми, нуждающихся в особых условиях обучения (итоговый консилиум)</w:t>
            </w:r>
          </w:p>
        </w:tc>
        <w:tc>
          <w:tcPr>
            <w:tcW w:w="1701" w:type="dxa"/>
            <w:shd w:val="clear" w:color="auto" w:fill="auto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984DBC" w:rsidRPr="00984DBC" w:rsidTr="00F87BC6">
        <w:trPr>
          <w:cantSplit/>
          <w:trHeight w:val="1134"/>
        </w:trPr>
        <w:tc>
          <w:tcPr>
            <w:tcW w:w="445" w:type="dxa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9" w:type="dxa"/>
            <w:textDirection w:val="btLr"/>
          </w:tcPr>
          <w:p w:rsidR="00984DBC" w:rsidRPr="00984DBC" w:rsidRDefault="00984DBC" w:rsidP="00984DB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Консультативная     деятельность </w:t>
            </w:r>
          </w:p>
          <w:p w:rsidR="00984DBC" w:rsidRPr="00984DBC" w:rsidRDefault="00984DBC" w:rsidP="00984DB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984DBC" w:rsidRPr="00984DBC" w:rsidRDefault="00984DBC" w:rsidP="00984D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логопедических знаний, проведение индивидуальных консультаций для родителей (посещение родителями занятий детей).</w:t>
            </w:r>
          </w:p>
          <w:p w:rsidR="00984DBC" w:rsidRPr="00984DBC" w:rsidRDefault="00984DBC" w:rsidP="00984D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методическом объединении учителей-логопедов, участие в семинарах, в работе творческой группы.</w:t>
            </w:r>
          </w:p>
          <w:p w:rsidR="00984DBC" w:rsidRPr="00984DBC" w:rsidRDefault="00984DBC" w:rsidP="00984D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осуществлению преемственности ДОУ и школы.</w:t>
            </w:r>
          </w:p>
          <w:p w:rsidR="00984DBC" w:rsidRPr="00984DBC" w:rsidRDefault="00984DBC" w:rsidP="00984D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статей, тиражирование опыта, участие в форумах на     логопедических сайтах.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4DBC" w:rsidRPr="00984DBC" w:rsidTr="00F87BC6">
        <w:trPr>
          <w:cantSplit/>
          <w:trHeight w:val="1134"/>
        </w:trPr>
        <w:tc>
          <w:tcPr>
            <w:tcW w:w="445" w:type="dxa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9" w:type="dxa"/>
            <w:textDirection w:val="btLr"/>
          </w:tcPr>
          <w:p w:rsidR="00984DBC" w:rsidRPr="00984DBC" w:rsidRDefault="00984DBC" w:rsidP="00984DB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повышением квалификации</w:t>
            </w:r>
          </w:p>
        </w:tc>
        <w:tc>
          <w:tcPr>
            <w:tcW w:w="6663" w:type="dxa"/>
            <w:gridSpan w:val="2"/>
          </w:tcPr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квалификации учителя-логопеда. Проведение открытых мероприятий.</w:t>
            </w:r>
          </w:p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 самообразования «ФГОС в работе учителя-логопеда»</w:t>
            </w:r>
          </w:p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новинок методической литературы.</w:t>
            </w:r>
          </w:p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районных методических объединений.</w:t>
            </w:r>
          </w:p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квалификации.</w:t>
            </w:r>
          </w:p>
          <w:p w:rsidR="00984DBC" w:rsidRPr="00984DBC" w:rsidRDefault="00984DBC" w:rsidP="00984D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предметно-развивающей среды  в логопедическом кабинете. Работа над пополнением методической базы логопедического кабинета (изготовление наглядных и дидактических пособий).</w:t>
            </w:r>
          </w:p>
        </w:tc>
        <w:tc>
          <w:tcPr>
            <w:tcW w:w="1701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4DBC" w:rsidRPr="00984DBC" w:rsidTr="00F87BC6">
        <w:trPr>
          <w:cantSplit/>
          <w:trHeight w:val="2487"/>
        </w:trPr>
        <w:tc>
          <w:tcPr>
            <w:tcW w:w="445" w:type="dxa"/>
          </w:tcPr>
          <w:p w:rsidR="00984DBC" w:rsidRPr="00984DBC" w:rsidRDefault="00984DBC" w:rsidP="00984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9" w:type="dxa"/>
            <w:textDirection w:val="btLr"/>
          </w:tcPr>
          <w:p w:rsidR="00984DBC" w:rsidRPr="00984DBC" w:rsidRDefault="00984DBC" w:rsidP="00984DBC">
            <w:pPr>
              <w:spacing w:after="0"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Организационная </w:t>
            </w:r>
          </w:p>
          <w:p w:rsidR="00984DBC" w:rsidRPr="00984DBC" w:rsidRDefault="00984DBC" w:rsidP="00984DBC">
            <w:pPr>
              <w:spacing w:after="0" w:line="240" w:lineRule="auto"/>
              <w:ind w:left="720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663" w:type="dxa"/>
            <w:gridSpan w:val="2"/>
          </w:tcPr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 учителя-логопеда.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занятий.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речевых карт.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Ведение индивидуальных тетрадей для работы с детьми и родителями.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и разработка индивидуальных логопедических программ. 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работы учителя-логопеда. </w:t>
            </w:r>
          </w:p>
          <w:p w:rsidR="00984DBC" w:rsidRPr="00984DBC" w:rsidRDefault="00984DBC" w:rsidP="00984D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ежегодного статистического отчета.</w:t>
            </w:r>
          </w:p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BC" w:rsidRPr="00984DBC" w:rsidRDefault="00984DBC" w:rsidP="00984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DB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84DBC" w:rsidRPr="00984DBC" w:rsidRDefault="00984DBC" w:rsidP="00984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DBC" w:rsidRPr="00984DBC" w:rsidRDefault="00984DBC" w:rsidP="00984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D74" w:rsidRDefault="00FA7D74">
      <w:bookmarkStart w:id="0" w:name="_GoBack"/>
      <w:bookmarkEnd w:id="0"/>
    </w:p>
    <w:sectPr w:rsidR="00FA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628"/>
    <w:multiLevelType w:val="hybridMultilevel"/>
    <w:tmpl w:val="3EDAA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531B2"/>
    <w:multiLevelType w:val="hybridMultilevel"/>
    <w:tmpl w:val="6EDA183A"/>
    <w:lvl w:ilvl="0" w:tplc="04190003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54D60"/>
    <w:multiLevelType w:val="hybridMultilevel"/>
    <w:tmpl w:val="587C2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4120E"/>
    <w:multiLevelType w:val="hybridMultilevel"/>
    <w:tmpl w:val="5DB8AEB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166D80"/>
    <w:multiLevelType w:val="hybridMultilevel"/>
    <w:tmpl w:val="314A402A"/>
    <w:lvl w:ilvl="0" w:tplc="65027400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E256B6"/>
    <w:multiLevelType w:val="hybridMultilevel"/>
    <w:tmpl w:val="8650558C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C6E32C2"/>
    <w:multiLevelType w:val="hybridMultilevel"/>
    <w:tmpl w:val="64625F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E2C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B45B82"/>
    <w:multiLevelType w:val="hybridMultilevel"/>
    <w:tmpl w:val="5322995E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FF7BB8"/>
    <w:multiLevelType w:val="hybridMultilevel"/>
    <w:tmpl w:val="186AF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30"/>
    <w:rsid w:val="002B4F30"/>
    <w:rsid w:val="00984DBC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2016-11-06T18:10:00Z</dcterms:created>
  <dcterms:modified xsi:type="dcterms:W3CDTF">2016-11-06T18:11:00Z</dcterms:modified>
</cp:coreProperties>
</file>